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B921F6" w14:paraId="0E6B37E5" w14:textId="77777777" w:rsidTr="00874187">
        <w:trPr>
          <w:trHeight w:val="1125"/>
        </w:trPr>
        <w:tc>
          <w:tcPr>
            <w:tcW w:w="7792" w:type="dxa"/>
            <w:shd w:val="clear" w:color="auto" w:fill="FFFFFF" w:themeFill="background1"/>
          </w:tcPr>
          <w:p w14:paraId="5F4FB56E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32"/>
                <w:szCs w:val="32"/>
              </w:rPr>
              <w:t xml:space="preserve">Undervisningsbeskrivelse </w:t>
            </w:r>
          </w:p>
          <w:p w14:paraId="0FF014B5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28"/>
                <w:szCs w:val="28"/>
              </w:rPr>
              <w:t>Stamoplysninger til brug ved prøver til gymnasiale uddannelser</w:t>
            </w:r>
          </w:p>
        </w:tc>
        <w:tc>
          <w:tcPr>
            <w:tcW w:w="1842" w:type="dxa"/>
          </w:tcPr>
          <w:p w14:paraId="08570BC5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DF4C8A3" wp14:editId="72C1E5C3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-471170</wp:posOffset>
                  </wp:positionV>
                  <wp:extent cx="1031240" cy="769620"/>
                  <wp:effectExtent l="0" t="0" r="0" b="0"/>
                  <wp:wrapNone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4C0FED" w14:textId="77777777" w:rsidR="00920032" w:rsidRPr="00B921F6" w:rsidRDefault="00920032" w:rsidP="00B921F6">
      <w:pPr>
        <w:spacing w:line="276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"/>
      </w:tblPr>
      <w:tblGrid>
        <w:gridCol w:w="1878"/>
        <w:gridCol w:w="7750"/>
      </w:tblGrid>
      <w:tr w:rsidR="001A5784" w14:paraId="0B07CE18" w14:textId="77777777">
        <w:tc>
          <w:tcPr>
            <w:tcW w:w="1908" w:type="dxa"/>
            <w:shd w:val="clear" w:color="auto" w:fill="auto"/>
          </w:tcPr>
          <w:p w14:paraId="7B0BD8B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0864B6A" w14:textId="77777777" w:rsidR="0094366B" w:rsidRDefault="00411887" w:rsidP="00690A7B">
            <w:r>
              <w:t>august 2024 - juli 2025</w:t>
            </w:r>
          </w:p>
        </w:tc>
      </w:tr>
      <w:tr w:rsidR="001A5784" w14:paraId="580071DE" w14:textId="77777777">
        <w:tc>
          <w:tcPr>
            <w:tcW w:w="1908" w:type="dxa"/>
            <w:shd w:val="clear" w:color="auto" w:fill="auto"/>
          </w:tcPr>
          <w:p w14:paraId="457A251E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9EEC4CA" w14:textId="2F0BD01B" w:rsidR="0094366B" w:rsidRDefault="00A70131" w:rsidP="00FF7222">
            <w:pPr>
              <w:spacing w:before="120" w:after="120"/>
            </w:pPr>
            <w:r>
              <w:t>EUC Nordvest</w:t>
            </w:r>
          </w:p>
        </w:tc>
      </w:tr>
      <w:tr w:rsidR="001A5784" w14:paraId="581A86A5" w14:textId="77777777">
        <w:tc>
          <w:tcPr>
            <w:tcW w:w="1908" w:type="dxa"/>
            <w:shd w:val="clear" w:color="auto" w:fill="auto"/>
          </w:tcPr>
          <w:p w14:paraId="241D2E7D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8D26EA" w14:textId="79A278AF" w:rsidR="0094366B" w:rsidRDefault="00A70131" w:rsidP="00FF7222">
            <w:pPr>
              <w:spacing w:before="120" w:after="120"/>
            </w:pPr>
            <w:r>
              <w:t>EUX Business</w:t>
            </w:r>
          </w:p>
        </w:tc>
      </w:tr>
      <w:tr w:rsidR="001A5784" w14:paraId="543D77FC" w14:textId="77777777">
        <w:tc>
          <w:tcPr>
            <w:tcW w:w="1908" w:type="dxa"/>
            <w:shd w:val="clear" w:color="auto" w:fill="auto"/>
          </w:tcPr>
          <w:p w14:paraId="0CAC4528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7E5C182" w14:textId="4AA389AC" w:rsidR="0094366B" w:rsidRDefault="00A70131" w:rsidP="00FF7222">
            <w:pPr>
              <w:spacing w:before="120" w:after="120"/>
            </w:pPr>
            <w:r>
              <w:t>Afsætning B</w:t>
            </w:r>
          </w:p>
        </w:tc>
      </w:tr>
      <w:tr w:rsidR="001A5784" w14:paraId="510D7DF3" w14:textId="77777777">
        <w:tc>
          <w:tcPr>
            <w:tcW w:w="1908" w:type="dxa"/>
            <w:shd w:val="clear" w:color="auto" w:fill="auto"/>
          </w:tcPr>
          <w:p w14:paraId="5530DDA1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EB35695" w14:textId="04BA9167" w:rsidR="0094366B" w:rsidRDefault="00411887" w:rsidP="00FF7222">
            <w:pPr>
              <w:spacing w:before="120" w:after="120"/>
            </w:pPr>
            <w:r>
              <w:t>Niels Peter Mikkelsen</w:t>
            </w:r>
          </w:p>
        </w:tc>
      </w:tr>
      <w:tr w:rsidR="001A5784" w14:paraId="1CBD481C" w14:textId="77777777">
        <w:tc>
          <w:tcPr>
            <w:tcW w:w="1908" w:type="dxa"/>
            <w:shd w:val="clear" w:color="auto" w:fill="auto"/>
          </w:tcPr>
          <w:p w14:paraId="0DA5BBB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2A1FB05A" w14:textId="0AEEAA62" w:rsidR="0094366B" w:rsidRDefault="00411887" w:rsidP="00FF7222">
            <w:pPr>
              <w:spacing w:before="120" w:after="120"/>
            </w:pPr>
            <w:r>
              <w:t>xbust0824t2 (xbust0824t2)</w:t>
            </w:r>
          </w:p>
        </w:tc>
      </w:tr>
    </w:tbl>
    <w:p w14:paraId="248424BA" w14:textId="77777777" w:rsidR="00075256" w:rsidRDefault="00075256"/>
    <w:p w14:paraId="7C81C3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9283889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Topic"/>
      </w:tblPr>
      <w:tblGrid>
        <w:gridCol w:w="1129"/>
        <w:gridCol w:w="8499"/>
      </w:tblGrid>
      <w:tr w:rsidR="00075256" w14:paraId="1BC568C3" w14:textId="77777777" w:rsidTr="00D908F2">
        <w:tc>
          <w:tcPr>
            <w:tcW w:w="1129" w:type="dxa"/>
            <w:shd w:val="clear" w:color="auto" w:fill="auto"/>
          </w:tcPr>
          <w:p w14:paraId="370DAE5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499" w:type="dxa"/>
            <w:shd w:val="clear" w:color="auto" w:fill="auto"/>
          </w:tcPr>
          <w:p w14:paraId="22E73ABF" w14:textId="77777777" w:rsidR="00075256" w:rsidRPr="0007120B" w:rsidRDefault="00075256" w:rsidP="00FF7222">
            <w:pPr>
              <w:spacing w:before="120" w:after="120"/>
            </w:pPr>
            <w:r>
              <w:t>Introduktion til faget</w:t>
            </w:r>
          </w:p>
        </w:tc>
      </w:tr>
      <w:tr w:rsidR="00075256" w14:paraId="417C2689" w14:textId="77777777" w:rsidTr="00D908F2">
        <w:tc>
          <w:tcPr>
            <w:tcW w:w="1129" w:type="dxa"/>
            <w:shd w:val="clear" w:color="auto" w:fill="auto"/>
          </w:tcPr>
          <w:p w14:paraId="7F50BD3A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499" w:type="dxa"/>
            <w:shd w:val="clear" w:color="auto" w:fill="auto"/>
          </w:tcPr>
          <w:p w14:paraId="577869B5" w14:textId="77777777" w:rsidR="00075256" w:rsidRDefault="00075256" w:rsidP="00FF7222">
            <w:pPr>
              <w:spacing w:before="120" w:after="120"/>
            </w:pPr>
            <w:r>
              <w:t>Metode &amp; markedsanalyse</w:t>
            </w:r>
          </w:p>
        </w:tc>
      </w:tr>
      <w:tr w:rsidR="00075256" w14:paraId="4A61CA10" w14:textId="77777777" w:rsidTr="00D908F2">
        <w:tc>
          <w:tcPr>
            <w:tcW w:w="1129" w:type="dxa"/>
            <w:shd w:val="clear" w:color="auto" w:fill="auto"/>
          </w:tcPr>
          <w:p w14:paraId="52DF312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  <w:shd w:val="clear" w:color="auto" w:fill="auto"/>
          </w:tcPr>
          <w:p w14:paraId="576EA2A0" w14:textId="77777777" w:rsidR="00075256" w:rsidRDefault="00075256" w:rsidP="00FF7222">
            <w:pPr>
              <w:spacing w:before="120" w:after="120"/>
            </w:pPr>
            <w:r>
              <w:t>Marketingmix på B2C Produkt &amp; serviceydelser</w:t>
            </w:r>
          </w:p>
        </w:tc>
      </w:tr>
      <w:tr w:rsidR="00075256" w14:paraId="655D1576" w14:textId="77777777" w:rsidTr="00D908F2">
        <w:tc>
          <w:tcPr>
            <w:tcW w:w="1129" w:type="dxa"/>
            <w:shd w:val="clear" w:color="auto" w:fill="auto"/>
          </w:tcPr>
          <w:p w14:paraId="24919DE8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  <w:shd w:val="clear" w:color="auto" w:fill="auto"/>
          </w:tcPr>
          <w:p w14:paraId="01639BCF" w14:textId="77777777" w:rsidR="00075256" w:rsidRDefault="00075256" w:rsidP="00FF7222">
            <w:pPr>
              <w:spacing w:before="120" w:after="120"/>
            </w:pPr>
            <w:r>
              <w:t>Marketingmix på B2C Pris &amp; distribution</w:t>
            </w:r>
          </w:p>
        </w:tc>
      </w:tr>
      <w:tr w:rsidR="00075256" w14:paraId="4F25FB80" w14:textId="77777777" w:rsidTr="00D908F2">
        <w:tc>
          <w:tcPr>
            <w:tcW w:w="1129" w:type="dxa"/>
            <w:shd w:val="clear" w:color="auto" w:fill="auto"/>
          </w:tcPr>
          <w:p w14:paraId="3F0D31BA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499" w:type="dxa"/>
            <w:shd w:val="clear" w:color="auto" w:fill="auto"/>
          </w:tcPr>
          <w:p w14:paraId="7839740C" w14:textId="77777777" w:rsidR="00075256" w:rsidRDefault="00075256" w:rsidP="00FF7222">
            <w:pPr>
              <w:spacing w:before="120" w:after="120"/>
            </w:pPr>
            <w:r>
              <w:t>Marketingmix på B2C Promotion</w:t>
            </w:r>
          </w:p>
        </w:tc>
      </w:tr>
      <w:tr w:rsidR="00075256" w14:paraId="5C5795E8" w14:textId="77777777" w:rsidTr="00D908F2">
        <w:tc>
          <w:tcPr>
            <w:tcW w:w="1129" w:type="dxa"/>
            <w:shd w:val="clear" w:color="auto" w:fill="auto"/>
          </w:tcPr>
          <w:p w14:paraId="7F2E432D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  <w:shd w:val="clear" w:color="auto" w:fill="auto"/>
          </w:tcPr>
          <w:p w14:paraId="2CD401D8" w14:textId="77777777" w:rsidR="00075256" w:rsidRDefault="00075256" w:rsidP="00FF7222">
            <w:pPr>
              <w:spacing w:before="120" w:after="120"/>
            </w:pPr>
            <w:r>
              <w:t>Segmentering og målgruppevalg</w:t>
            </w:r>
          </w:p>
        </w:tc>
      </w:tr>
      <w:tr w:rsidR="00075256" w14:paraId="6F085FC3" w14:textId="77777777" w:rsidTr="00D908F2">
        <w:tc>
          <w:tcPr>
            <w:tcW w:w="1129" w:type="dxa"/>
            <w:shd w:val="clear" w:color="auto" w:fill="auto"/>
          </w:tcPr>
          <w:p w14:paraId="271EC857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  <w:shd w:val="clear" w:color="auto" w:fill="auto"/>
          </w:tcPr>
          <w:p w14:paraId="62F86A06" w14:textId="77777777" w:rsidR="00075256" w:rsidRDefault="00075256" w:rsidP="00FF7222">
            <w:pPr>
              <w:spacing w:before="120" w:after="120"/>
            </w:pPr>
            <w:r>
              <w:t>Den interne situation</w:t>
            </w:r>
          </w:p>
        </w:tc>
      </w:tr>
      <w:tr w:rsidR="00075256" w14:paraId="3864AE11" w14:textId="77777777" w:rsidTr="00D908F2">
        <w:tc>
          <w:tcPr>
            <w:tcW w:w="1129" w:type="dxa"/>
            <w:shd w:val="clear" w:color="auto" w:fill="auto"/>
          </w:tcPr>
          <w:p w14:paraId="2F4EB826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  <w:shd w:val="clear" w:color="auto" w:fill="auto"/>
          </w:tcPr>
          <w:p w14:paraId="79FB4A77" w14:textId="77777777" w:rsidR="00075256" w:rsidRDefault="00075256" w:rsidP="00FF7222">
            <w:pPr>
              <w:spacing w:before="120" w:after="120"/>
            </w:pPr>
            <w:r>
              <w:t>Den eksterne situation</w:t>
            </w:r>
          </w:p>
        </w:tc>
      </w:tr>
      <w:tr w:rsidR="00075256" w14:paraId="443A3334" w14:textId="77777777" w:rsidTr="00D908F2">
        <w:tc>
          <w:tcPr>
            <w:tcW w:w="1129" w:type="dxa"/>
            <w:shd w:val="clear" w:color="auto" w:fill="auto"/>
          </w:tcPr>
          <w:p w14:paraId="09769F51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9</w:t>
            </w:r>
          </w:p>
        </w:tc>
        <w:tc>
          <w:tcPr>
            <w:tcW w:w="8499" w:type="dxa"/>
            <w:shd w:val="clear" w:color="auto" w:fill="auto"/>
          </w:tcPr>
          <w:p w14:paraId="26CA9170" w14:textId="77777777" w:rsidR="00075256" w:rsidRDefault="00075256" w:rsidP="00FF7222">
            <w:pPr>
              <w:spacing w:before="120" w:after="120"/>
            </w:pPr>
            <w:r>
              <w:t>Branche- og konkurrenceforhold</w:t>
            </w:r>
          </w:p>
        </w:tc>
      </w:tr>
      <w:tr w:rsidR="00075256" w14:paraId="3B08D497" w14:textId="77777777" w:rsidTr="00D908F2">
        <w:tc>
          <w:tcPr>
            <w:tcW w:w="1129" w:type="dxa"/>
            <w:shd w:val="clear" w:color="auto" w:fill="auto"/>
          </w:tcPr>
          <w:p w14:paraId="07CB30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499" w:type="dxa"/>
            <w:shd w:val="clear" w:color="auto" w:fill="auto"/>
          </w:tcPr>
          <w:p w14:paraId="19144E34" w14:textId="77777777" w:rsidR="00075256" w:rsidRDefault="00075256" w:rsidP="00FF7222">
            <w:pPr>
              <w:spacing w:before="120" w:after="120"/>
            </w:pPr>
            <w:r>
              <w:t>Strategi</w:t>
            </w:r>
          </w:p>
        </w:tc>
      </w:tr>
      <w:tr w:rsidR="00075256" w14:paraId="5EA1C20B" w14:textId="77777777" w:rsidTr="00D908F2">
        <w:tc>
          <w:tcPr>
            <w:tcW w:w="1129" w:type="dxa"/>
            <w:shd w:val="clear" w:color="auto" w:fill="auto"/>
          </w:tcPr>
          <w:p w14:paraId="5CD08B6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499" w:type="dxa"/>
            <w:shd w:val="clear" w:color="auto" w:fill="auto"/>
          </w:tcPr>
          <w:p w14:paraId="4781EE5A" w14:textId="77777777" w:rsidR="00075256" w:rsidRDefault="00075256" w:rsidP="00FF7222">
            <w:pPr>
              <w:spacing w:before="120" w:after="120"/>
            </w:pPr>
            <w:r>
              <w:t>Tværgående forløb</w:t>
            </w:r>
          </w:p>
        </w:tc>
      </w:tr>
      <w:tr w:rsidR="00075256" w14:paraId="4A5065F7" w14:textId="77777777" w:rsidTr="00D908F2">
        <w:tc>
          <w:tcPr>
            <w:tcW w:w="1129" w:type="dxa"/>
            <w:shd w:val="clear" w:color="auto" w:fill="auto"/>
          </w:tcPr>
          <w:p w14:paraId="7E9E078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499" w:type="dxa"/>
            <w:shd w:val="clear" w:color="auto" w:fill="auto"/>
          </w:tcPr>
          <w:p w14:paraId="0F9460C0" w14:textId="77777777" w:rsidR="00075256" w:rsidRDefault="00075256" w:rsidP="00FF7222">
            <w:pPr>
              <w:spacing w:before="120" w:after="120"/>
            </w:pPr>
            <w:r>
              <w:t>Marketingmixet nationalt markedsføringsplan</w:t>
            </w:r>
          </w:p>
        </w:tc>
      </w:tr>
      <w:tr w:rsidR="00075256" w14:paraId="02EF8C35" w14:textId="77777777" w:rsidTr="00D908F2">
        <w:tc>
          <w:tcPr>
            <w:tcW w:w="1129" w:type="dxa"/>
            <w:shd w:val="clear" w:color="auto" w:fill="auto"/>
          </w:tcPr>
          <w:p w14:paraId="096481C3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FD2BED3" w14:textId="77777777" w:rsidR="00075256" w:rsidRDefault="00075256" w:rsidP="00FF7222">
            <w:pPr>
              <w:spacing w:before="120" w:after="120"/>
            </w:pPr>
          </w:p>
        </w:tc>
      </w:tr>
      <w:tr w:rsidR="00075256" w14:paraId="61A163F3" w14:textId="77777777" w:rsidTr="00D908F2">
        <w:tc>
          <w:tcPr>
            <w:tcW w:w="1129" w:type="dxa"/>
            <w:shd w:val="clear" w:color="auto" w:fill="auto"/>
          </w:tcPr>
          <w:p w14:paraId="3AE281E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E9F558A" w14:textId="77777777" w:rsidR="00075256" w:rsidRDefault="00075256" w:rsidP="00FF7222">
            <w:pPr>
              <w:spacing w:before="120" w:after="120"/>
            </w:pPr>
          </w:p>
        </w:tc>
      </w:tr>
      <w:tr w:rsidR="00075256" w14:paraId="2C98D2E1" w14:textId="77777777" w:rsidTr="00D908F2">
        <w:tc>
          <w:tcPr>
            <w:tcW w:w="1129" w:type="dxa"/>
            <w:shd w:val="clear" w:color="auto" w:fill="auto"/>
          </w:tcPr>
          <w:p w14:paraId="078452CC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A6916B3" w14:textId="77777777" w:rsidR="00075256" w:rsidRDefault="00075256" w:rsidP="00FF7222">
            <w:pPr>
              <w:spacing w:before="120" w:after="120"/>
            </w:pPr>
          </w:p>
        </w:tc>
      </w:tr>
      <w:tr w:rsidR="00E72DD9" w14:paraId="0715B81C" w14:textId="77777777" w:rsidTr="00D908F2">
        <w:tc>
          <w:tcPr>
            <w:tcW w:w="1129" w:type="dxa"/>
            <w:shd w:val="clear" w:color="auto" w:fill="auto"/>
          </w:tcPr>
          <w:p w14:paraId="7DDED355" w14:textId="77777777" w:rsidR="00E72DD9" w:rsidRPr="00FF7222" w:rsidRDefault="00E72DD9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85E5CA9" w14:textId="77777777" w:rsidR="00E72DD9" w:rsidRDefault="00E72DD9" w:rsidP="00FF7222">
            <w:pPr>
              <w:spacing w:before="120" w:after="120"/>
            </w:pPr>
          </w:p>
        </w:tc>
      </w:tr>
    </w:tbl>
    <w:p w14:paraId="510193F0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introduktionTilFaget"/>
        <w:tblDescription w:val="introduktionTilFaget"/>
      </w:tblPr>
      <w:tblGrid>
        <w:gridCol w:w="1893"/>
        <w:gridCol w:w="7734"/>
      </w:tblGrid>
      <w:tr w:rsidR="001A5784" w14:paraId="303E8F02" w14:textId="77777777">
        <w:tc>
          <w:tcPr>
            <w:tcW w:w="1893" w:type="dxa"/>
          </w:tcPr>
          <w:p w14:paraId="44952D50" w14:textId="77777777" w:rsidR="001A5784" w:rsidRDefault="00676A76">
            <w:pPr>
              <w:spacing w:before="120" w:after="120"/>
            </w:pPr>
            <w:r>
              <w:rPr>
                <w:b/>
              </w:rPr>
              <w:t>Titel 1</w:t>
            </w:r>
          </w:p>
        </w:tc>
        <w:tc>
          <w:tcPr>
            <w:tcW w:w="7734" w:type="dxa"/>
          </w:tcPr>
          <w:p w14:paraId="29F828B6" w14:textId="77777777" w:rsidR="001A5784" w:rsidRDefault="00676A76">
            <w:pPr>
              <w:spacing w:before="120" w:after="120"/>
            </w:pPr>
            <w:r>
              <w:t>Introduktion til faget (13/08/2024 - 23/08/2024)</w:t>
            </w:r>
          </w:p>
        </w:tc>
      </w:tr>
      <w:tr w:rsidR="001A5784" w14:paraId="4EA4FD9D" w14:textId="77777777">
        <w:tc>
          <w:tcPr>
            <w:tcW w:w="1893" w:type="dxa"/>
          </w:tcPr>
          <w:p w14:paraId="6B00FEBD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20398FA6" w14:textId="77777777" w:rsidR="001A5784" w:rsidRDefault="00676A76">
            <w:r>
              <w:t>Primær litteratur:</w:t>
            </w:r>
          </w:p>
          <w:p w14:paraId="0AF6DAD8" w14:textId="77777777" w:rsidR="001A5784" w:rsidRDefault="00676A76">
            <w:pPr>
              <w:numPr>
                <w:ilvl w:val="0"/>
                <w:numId w:val="2"/>
              </w:numPr>
            </w:pPr>
            <w:r>
              <w:t>Afsætning B Til EUX (Side: Kapitel 1)</w:t>
            </w:r>
          </w:p>
          <w:p w14:paraId="3B3656FA" w14:textId="77777777" w:rsidR="001A5784" w:rsidRDefault="00676A76">
            <w:pPr>
              <w:numPr>
                <w:ilvl w:val="0"/>
                <w:numId w:val="2"/>
              </w:numPr>
            </w:pPr>
            <w:r>
              <w:t>Afsætning B Til EUX (Side: Kapitel 2.1)</w:t>
            </w:r>
          </w:p>
          <w:p w14:paraId="2EB38BBD" w14:textId="77777777" w:rsidR="001A5784" w:rsidRDefault="00676A76">
            <w:pPr>
              <w:numPr>
                <w:ilvl w:val="0"/>
                <w:numId w:val="2"/>
              </w:numPr>
            </w:pPr>
            <w:r>
              <w:t>Afsætning B Til EUX (Side: Kapitel 2.2)</w:t>
            </w:r>
          </w:p>
          <w:p w14:paraId="3904A01C" w14:textId="77777777" w:rsidR="001A5784" w:rsidRDefault="00676A76">
            <w:pPr>
              <w:numPr>
                <w:ilvl w:val="0"/>
                <w:numId w:val="2"/>
              </w:numPr>
            </w:pPr>
            <w:r>
              <w:t>Afsætning B Til EUX (Side: Kapitel 2.3)</w:t>
            </w:r>
          </w:p>
          <w:p w14:paraId="017F32D5" w14:textId="77777777" w:rsidR="001A5784" w:rsidRDefault="00676A76">
            <w:pPr>
              <w:numPr>
                <w:ilvl w:val="0"/>
                <w:numId w:val="2"/>
              </w:numPr>
            </w:pPr>
            <w:r>
              <w:t>Afsætning B Til EUX (Side: Kapitel 2.4)</w:t>
            </w:r>
          </w:p>
          <w:p w14:paraId="07CDD4FF" w14:textId="77777777" w:rsidR="001A5784" w:rsidRDefault="00676A76">
            <w:pPr>
              <w:numPr>
                <w:ilvl w:val="0"/>
                <w:numId w:val="2"/>
              </w:numPr>
              <w:spacing w:after="280"/>
            </w:pPr>
            <w:r>
              <w:t>Afsætning B Til EUX (Side: Kapitel 2.5)</w:t>
            </w:r>
          </w:p>
          <w:p w14:paraId="7E70F647" w14:textId="420DAD11" w:rsidR="001A5784" w:rsidRDefault="001A5784"/>
        </w:tc>
      </w:tr>
      <w:tr w:rsidR="001A5784" w14:paraId="069BC88F" w14:textId="77777777">
        <w:tc>
          <w:tcPr>
            <w:tcW w:w="1893" w:type="dxa"/>
          </w:tcPr>
          <w:p w14:paraId="2AA23CFD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2D0A7E4B" w14:textId="77777777" w:rsidR="001A5784" w:rsidRDefault="00676A76">
            <w:pPr>
              <w:spacing w:before="120" w:after="120"/>
            </w:pPr>
            <w:r>
              <w:t>2t 0m</w:t>
            </w:r>
          </w:p>
        </w:tc>
      </w:tr>
      <w:tr w:rsidR="001A5784" w14:paraId="7565E578" w14:textId="77777777">
        <w:tc>
          <w:tcPr>
            <w:tcW w:w="1893" w:type="dxa"/>
          </w:tcPr>
          <w:p w14:paraId="2169CA1A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27B0B1A" w14:textId="733B7113" w:rsidR="001A5784" w:rsidRDefault="00676A76">
            <w:pPr>
              <w:spacing w:after="120"/>
            </w:pPr>
            <w:r>
              <w:t>At introducere eleven til faget Afsætning B</w:t>
            </w:r>
            <w:r>
              <w:br/>
              <w:t xml:space="preserve"> </w:t>
            </w:r>
            <w:r>
              <w:br/>
              <w:t xml:space="preserve">Eleven skal kunne redegøre for forskellige koncepter set i et historisk perspektiv, </w:t>
            </w:r>
            <w:r>
              <w:lastRenderedPageBreak/>
              <w:t>herunder definere virksomhedens handlingsparametre og målgruppe(r)</w:t>
            </w:r>
            <w:r>
              <w:br/>
            </w:r>
            <w:r>
              <w:br/>
              <w:t>Kernestof:</w:t>
            </w:r>
            <w:r>
              <w:br/>
              <w:t>·        Virksomhedstype</w:t>
            </w:r>
            <w:r>
              <w:br/>
              <w:t>·        Ide, vision og mål</w:t>
            </w:r>
            <w:r>
              <w:br/>
              <w:t>·        Markedsføringsbegreb</w:t>
            </w:r>
            <w:r>
              <w:br/>
              <w:t>·        Omverdensforhold</w:t>
            </w:r>
            <w:r>
              <w:br/>
              <w:t>·        Købsadfærd</w:t>
            </w:r>
            <w:r>
              <w:br/>
              <w:t>·        Koncepter</w:t>
            </w:r>
            <w:r>
              <w:br/>
              <w:t>·        Handlingsparametre</w:t>
            </w:r>
            <w:r>
              <w:br/>
              <w:t>·        Målgruppe</w:t>
            </w:r>
            <w:r>
              <w:br/>
              <w:t>·        Strategi</w:t>
            </w:r>
            <w:r>
              <w:br/>
              <w:t xml:space="preserve"> </w:t>
            </w:r>
            <w:r>
              <w:br/>
              <w:t>Systime Afsætning B til EUX (læreplan 2017) kap. 1</w:t>
            </w:r>
          </w:p>
        </w:tc>
      </w:tr>
      <w:tr w:rsidR="001A5784" w14:paraId="797588B9" w14:textId="77777777">
        <w:tc>
          <w:tcPr>
            <w:tcW w:w="1893" w:type="dxa"/>
          </w:tcPr>
          <w:p w14:paraId="612124B4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4F89EDD3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2D0B0F94" w14:textId="77777777" w:rsidR="001A5784" w:rsidRDefault="00676A76">
      <w:r>
        <w:br w:type="page"/>
      </w:r>
    </w:p>
    <w:p w14:paraId="601FBB35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etodeMarkedsanalyse"/>
        <w:tblDescription w:val="metodeMarkedsanalyse"/>
      </w:tblPr>
      <w:tblGrid>
        <w:gridCol w:w="1893"/>
        <w:gridCol w:w="7734"/>
      </w:tblGrid>
      <w:tr w:rsidR="001A5784" w14:paraId="531FA2D9" w14:textId="77777777">
        <w:tc>
          <w:tcPr>
            <w:tcW w:w="1893" w:type="dxa"/>
          </w:tcPr>
          <w:p w14:paraId="3C5DC449" w14:textId="77777777" w:rsidR="001A5784" w:rsidRDefault="00676A76">
            <w:pPr>
              <w:spacing w:before="120" w:after="120"/>
            </w:pPr>
            <w:r>
              <w:rPr>
                <w:b/>
              </w:rPr>
              <w:t>Titel 2</w:t>
            </w:r>
          </w:p>
        </w:tc>
        <w:tc>
          <w:tcPr>
            <w:tcW w:w="7734" w:type="dxa"/>
          </w:tcPr>
          <w:p w14:paraId="743FEACD" w14:textId="77777777" w:rsidR="001A5784" w:rsidRDefault="00676A76">
            <w:pPr>
              <w:spacing w:before="120" w:after="120"/>
            </w:pPr>
            <w:r>
              <w:t>Metode &amp; markedsanalyse (07/10/2024 - 24/01/2025)</w:t>
            </w:r>
          </w:p>
        </w:tc>
      </w:tr>
      <w:tr w:rsidR="001A5784" w14:paraId="4D467EEE" w14:textId="77777777">
        <w:tc>
          <w:tcPr>
            <w:tcW w:w="1893" w:type="dxa"/>
          </w:tcPr>
          <w:p w14:paraId="7FB739B7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332E2E59" w14:textId="77777777" w:rsidR="001A5784" w:rsidRDefault="00676A76">
            <w:r>
              <w:t>Primær litteratur:</w:t>
            </w:r>
          </w:p>
          <w:p w14:paraId="05028E4A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2.1)</w:t>
            </w:r>
          </w:p>
          <w:p w14:paraId="4E196501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2.2)</w:t>
            </w:r>
          </w:p>
          <w:p w14:paraId="3F44B313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2.3)</w:t>
            </w:r>
          </w:p>
          <w:p w14:paraId="4996C654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2.4)</w:t>
            </w:r>
          </w:p>
          <w:p w14:paraId="384369F8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 7)</w:t>
            </w:r>
          </w:p>
          <w:p w14:paraId="0D4526B0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9.1)</w:t>
            </w:r>
          </w:p>
          <w:p w14:paraId="30E9EE61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9.10)</w:t>
            </w:r>
          </w:p>
          <w:p w14:paraId="196ABACF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9.11)</w:t>
            </w:r>
          </w:p>
          <w:p w14:paraId="2E8D5A30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9.12)</w:t>
            </w:r>
          </w:p>
          <w:p w14:paraId="7FC9A5BF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9.2)</w:t>
            </w:r>
          </w:p>
          <w:p w14:paraId="75E88712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9.3)</w:t>
            </w:r>
          </w:p>
          <w:p w14:paraId="7492B2F3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9.4)</w:t>
            </w:r>
          </w:p>
          <w:p w14:paraId="3AE80665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9.5)</w:t>
            </w:r>
          </w:p>
          <w:p w14:paraId="724A1CBE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9.6)</w:t>
            </w:r>
          </w:p>
          <w:p w14:paraId="203D8CE0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9.8)</w:t>
            </w:r>
          </w:p>
          <w:p w14:paraId="74523DEC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Afsnit 9.9)</w:t>
            </w:r>
          </w:p>
          <w:p w14:paraId="121E6AB1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Kapitel 2)</w:t>
            </w:r>
          </w:p>
          <w:p w14:paraId="33EFC7C4" w14:textId="77777777" w:rsidR="001A5784" w:rsidRDefault="00676A76">
            <w:pPr>
              <w:numPr>
                <w:ilvl w:val="0"/>
                <w:numId w:val="3"/>
              </w:numPr>
            </w:pPr>
            <w:r>
              <w:t>Afsætning B Til EUX (Side: Kapitel 9)</w:t>
            </w:r>
          </w:p>
          <w:p w14:paraId="032C15A1" w14:textId="2804A7AF" w:rsidR="001A5784" w:rsidRDefault="00676A76" w:rsidP="00676A76">
            <w:pPr>
              <w:numPr>
                <w:ilvl w:val="0"/>
                <w:numId w:val="3"/>
              </w:numPr>
              <w:spacing w:after="280"/>
            </w:pPr>
            <w:r>
              <w:t>Afsætning B Til EUX (Side: Læse Kapitel 2)</w:t>
            </w:r>
          </w:p>
        </w:tc>
      </w:tr>
      <w:tr w:rsidR="001A5784" w14:paraId="199B9FB1" w14:textId="77777777">
        <w:tc>
          <w:tcPr>
            <w:tcW w:w="1893" w:type="dxa"/>
          </w:tcPr>
          <w:p w14:paraId="24804835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85ED844" w14:textId="77777777" w:rsidR="001A5784" w:rsidRDefault="00676A76">
            <w:pPr>
              <w:spacing w:before="120" w:after="120"/>
            </w:pPr>
            <w:r>
              <w:t>0t 0m</w:t>
            </w:r>
          </w:p>
        </w:tc>
      </w:tr>
      <w:tr w:rsidR="001A5784" w14:paraId="73BA3F31" w14:textId="77777777">
        <w:tc>
          <w:tcPr>
            <w:tcW w:w="1893" w:type="dxa"/>
          </w:tcPr>
          <w:p w14:paraId="024A0DDD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6A2A5985" w14:textId="77777777" w:rsidR="00676A76" w:rsidRDefault="00676A76">
            <w:pPr>
              <w:spacing w:after="120"/>
            </w:pPr>
            <w:r>
              <w:t>Eleven skal kunne:</w:t>
            </w:r>
            <w:r>
              <w:br/>
            </w:r>
            <w:r>
              <w:t>Redegøre for generel erhvervsøkonomisk metode</w:t>
            </w:r>
            <w:r>
              <w:br/>
            </w:r>
            <w:r>
              <w:lastRenderedPageBreak/>
              <w:t>Anvende databaser ved informationsindsamling om markedet</w:t>
            </w:r>
            <w:r>
              <w:br/>
              <w:t>Forklare de anvendte metoders formål og indhold</w:t>
            </w:r>
            <w:r>
              <w:br/>
              <w:t xml:space="preserve">Gennemføre simple </w:t>
            </w:r>
            <w:r>
              <w:t>markedsanalyser</w:t>
            </w:r>
            <w:r>
              <w:br/>
              <w:t>Redegøre for respondent udvælgelse</w:t>
            </w:r>
            <w:r>
              <w:br/>
              <w:t>Redegøre for de forskellige udvælgelsesmetoder af stikprøver</w:t>
            </w:r>
            <w:r>
              <w:br/>
              <w:t>Diskutere og vurdere de indsamlede informationers troværdighed og relevans</w:t>
            </w:r>
            <w:r>
              <w:br/>
            </w:r>
            <w:r>
              <w:br/>
            </w:r>
            <w:r>
              <w:t>Kernestof:</w:t>
            </w:r>
            <w:r>
              <w:br/>
              <w:t>Markedsanalyse arbejdsmåder</w:t>
            </w:r>
            <w:r>
              <w:br/>
              <w:t>Kvantitative, kvalitative og komparative metoder</w:t>
            </w:r>
            <w:r>
              <w:br/>
              <w:t>Datakilder</w:t>
            </w:r>
            <w:r>
              <w:br/>
              <w:t>Søgestrategier</w:t>
            </w:r>
            <w:r>
              <w:br/>
              <w:t>Kildekritik, kildetyper og repræsentativitet</w:t>
            </w:r>
            <w:r>
              <w:br/>
              <w:t>Spørgeskemaudformning</w:t>
            </w:r>
            <w:r>
              <w:br/>
              <w:t>Stikprøveudvælgelse og stikprøveplan</w:t>
            </w:r>
            <w:r>
              <w:br/>
              <w:t>Markedsanalyseprocessen</w:t>
            </w:r>
            <w:r>
              <w:br/>
              <w:t>Big data</w:t>
            </w:r>
          </w:p>
          <w:p w14:paraId="6E02927A" w14:textId="33FF74A3" w:rsidR="001A5784" w:rsidRDefault="00676A76">
            <w:pPr>
              <w:spacing w:after="120"/>
            </w:pPr>
            <w:r>
              <w:t xml:space="preserve"> </w:t>
            </w:r>
            <w:r>
              <w:br/>
              <w:t>Systime Afsætning B til EUX (læreplan 2017) kap. 2 &amp;amp; kap. 9 samt oplæg om online markedsføring</w:t>
            </w:r>
          </w:p>
        </w:tc>
      </w:tr>
      <w:tr w:rsidR="001A5784" w14:paraId="61469035" w14:textId="77777777">
        <w:tc>
          <w:tcPr>
            <w:tcW w:w="1893" w:type="dxa"/>
          </w:tcPr>
          <w:p w14:paraId="4B1728B8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28206AA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6B172308" w14:textId="77777777" w:rsidR="001A5784" w:rsidRDefault="00676A76">
      <w:r>
        <w:br w:type="page"/>
      </w:r>
    </w:p>
    <w:p w14:paraId="52096321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oduktServiceydelser"/>
        <w:tblDescription w:val="marketingmixPB2CProduktServiceydelser"/>
      </w:tblPr>
      <w:tblGrid>
        <w:gridCol w:w="1893"/>
        <w:gridCol w:w="7734"/>
      </w:tblGrid>
      <w:tr w:rsidR="001A5784" w14:paraId="6493C832" w14:textId="77777777">
        <w:tc>
          <w:tcPr>
            <w:tcW w:w="1893" w:type="dxa"/>
          </w:tcPr>
          <w:p w14:paraId="4D2CB8A3" w14:textId="77777777" w:rsidR="001A5784" w:rsidRDefault="00676A76">
            <w:pPr>
              <w:spacing w:before="120" w:after="120"/>
            </w:pPr>
            <w:r>
              <w:rPr>
                <w:b/>
              </w:rPr>
              <w:t>Titel 3</w:t>
            </w:r>
          </w:p>
        </w:tc>
        <w:tc>
          <w:tcPr>
            <w:tcW w:w="7734" w:type="dxa"/>
          </w:tcPr>
          <w:p w14:paraId="47B42247" w14:textId="77777777" w:rsidR="001A5784" w:rsidRDefault="00676A76">
            <w:pPr>
              <w:spacing w:before="120" w:after="120"/>
            </w:pPr>
            <w:r>
              <w:t>Marketingmix på B2C Produkt &amp; serviceydelser (27/01/2025 - 07/02/2025)</w:t>
            </w:r>
          </w:p>
        </w:tc>
      </w:tr>
      <w:tr w:rsidR="001A5784" w14:paraId="5F4939FF" w14:textId="77777777">
        <w:tc>
          <w:tcPr>
            <w:tcW w:w="1893" w:type="dxa"/>
          </w:tcPr>
          <w:p w14:paraId="14740E2B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43503F98" w14:textId="77777777" w:rsidR="001A5784" w:rsidRDefault="00676A76">
            <w:r>
              <w:t>Primær litteratur:</w:t>
            </w:r>
          </w:p>
          <w:p w14:paraId="7C67B753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11.1)</w:t>
            </w:r>
          </w:p>
          <w:p w14:paraId="31F0F71F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11.2)</w:t>
            </w:r>
          </w:p>
          <w:p w14:paraId="04451F6E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11.3)</w:t>
            </w:r>
          </w:p>
          <w:p w14:paraId="6AD37728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11.4)</w:t>
            </w:r>
          </w:p>
          <w:p w14:paraId="4D8F1C36" w14:textId="77777777" w:rsidR="001A5784" w:rsidRDefault="00676A76">
            <w:pPr>
              <w:numPr>
                <w:ilvl w:val="0"/>
                <w:numId w:val="4"/>
              </w:numPr>
            </w:pPr>
            <w:r>
              <w:t xml:space="preserve">Afsætning B Til EUX </w:t>
            </w:r>
            <w:r>
              <w:t>(Side: Afsnit 11.5)</w:t>
            </w:r>
          </w:p>
          <w:p w14:paraId="063A2600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11.6)</w:t>
            </w:r>
          </w:p>
          <w:p w14:paraId="7FD0946E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12.1)</w:t>
            </w:r>
          </w:p>
          <w:p w14:paraId="7FDB3645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12.2)</w:t>
            </w:r>
          </w:p>
          <w:p w14:paraId="17BDEE14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12.3)</w:t>
            </w:r>
          </w:p>
          <w:p w14:paraId="6C63363A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12.4)</w:t>
            </w:r>
          </w:p>
          <w:p w14:paraId="35243B6B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12.5)</w:t>
            </w:r>
          </w:p>
          <w:p w14:paraId="4A084486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Afsnit 12.6)</w:t>
            </w:r>
          </w:p>
          <w:p w14:paraId="3A399B8D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10.10)</w:t>
            </w:r>
          </w:p>
          <w:p w14:paraId="4F114604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10.12)</w:t>
            </w:r>
          </w:p>
          <w:p w14:paraId="64B7E077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10.6)</w:t>
            </w:r>
          </w:p>
          <w:p w14:paraId="7D2B2D56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11.1)</w:t>
            </w:r>
          </w:p>
          <w:p w14:paraId="7C7742F6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11.3)</w:t>
            </w:r>
          </w:p>
          <w:p w14:paraId="0650C7FD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11.5)</w:t>
            </w:r>
          </w:p>
          <w:p w14:paraId="6414E8AF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11.7)</w:t>
            </w:r>
          </w:p>
          <w:p w14:paraId="112F6F1F" w14:textId="77777777" w:rsidR="001A5784" w:rsidRDefault="00676A76">
            <w:pPr>
              <w:numPr>
                <w:ilvl w:val="0"/>
                <w:numId w:val="4"/>
              </w:numPr>
            </w:pPr>
            <w:r>
              <w:t>Afsætning B Til EUX (Side: Opgave 11.9)</w:t>
            </w:r>
          </w:p>
          <w:p w14:paraId="5AED5E58" w14:textId="70FEBED9" w:rsidR="001A5784" w:rsidRDefault="00676A76" w:rsidP="00676A76">
            <w:pPr>
              <w:numPr>
                <w:ilvl w:val="0"/>
                <w:numId w:val="4"/>
              </w:numPr>
              <w:spacing w:after="280"/>
            </w:pPr>
            <w:r>
              <w:t>Afsætning B Til EUX (Side: Opgave 12.3)</w:t>
            </w:r>
          </w:p>
        </w:tc>
      </w:tr>
      <w:tr w:rsidR="001A5784" w14:paraId="3C1C7E38" w14:textId="77777777">
        <w:tc>
          <w:tcPr>
            <w:tcW w:w="1893" w:type="dxa"/>
          </w:tcPr>
          <w:p w14:paraId="1742D849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7A702A87" w14:textId="77777777" w:rsidR="001A5784" w:rsidRDefault="00676A76">
            <w:pPr>
              <w:spacing w:before="120" w:after="120"/>
            </w:pPr>
            <w:r>
              <w:t>5t 0m</w:t>
            </w:r>
          </w:p>
        </w:tc>
      </w:tr>
      <w:tr w:rsidR="001A5784" w14:paraId="1E61F878" w14:textId="77777777">
        <w:tc>
          <w:tcPr>
            <w:tcW w:w="1893" w:type="dxa"/>
          </w:tcPr>
          <w:p w14:paraId="2C2309E1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734" w:type="dxa"/>
          </w:tcPr>
          <w:p w14:paraId="069BE831" w14:textId="77777777" w:rsidR="00676A76" w:rsidRDefault="00676A76">
            <w:pPr>
              <w:spacing w:after="120"/>
            </w:pPr>
            <w:r>
              <w:t>Eleven skal kunne:</w:t>
            </w:r>
            <w:r>
              <w:br/>
              <w:t>Redegøre for de 4 p’er</w:t>
            </w:r>
            <w:r>
              <w:br/>
              <w:t>Redegøre for produktklassificering</w:t>
            </w:r>
            <w:r>
              <w:br/>
              <w:t>Analysere en virksomheds sortimentssammensætning</w:t>
            </w:r>
            <w:r>
              <w:br/>
              <w:t>Redegøre for PLC kurvens forløb og forskellige faser</w:t>
            </w:r>
            <w:r>
              <w:br/>
              <w:t>Redegøre for de 3 ekstra P’er</w:t>
            </w:r>
            <w:r>
              <w:br/>
              <w:t>Strategi i forhold til service management-systemet</w:t>
            </w:r>
            <w:r>
              <w:br/>
            </w:r>
            <w:r>
              <w:br/>
              <w:t>Kernestof:</w:t>
            </w:r>
            <w:r>
              <w:br/>
              <w:t>·        Produktklassifikation</w:t>
            </w:r>
            <w:r>
              <w:br/>
              <w:t>·        4 P’er/komplimentære produkter</w:t>
            </w:r>
            <w:r>
              <w:br/>
              <w:t>·        De 7 P’er</w:t>
            </w:r>
            <w:r>
              <w:br/>
              <w:t>·        Produkt life circle</w:t>
            </w:r>
            <w:r>
              <w:br/>
              <w:t>·        Branding</w:t>
            </w:r>
            <w:r>
              <w:br/>
              <w:t>·        Mærkestrategi</w:t>
            </w:r>
            <w:r>
              <w:br/>
              <w:t>·        Serviceydelser som begreb</w:t>
            </w:r>
            <w:r>
              <w:br/>
              <w:t>·        Serviceleverancesystemet</w:t>
            </w:r>
            <w:r>
              <w:br/>
              <w:t xml:space="preserve"> </w:t>
            </w:r>
          </w:p>
          <w:p w14:paraId="573EC6EB" w14:textId="44E454F4" w:rsidR="001A5784" w:rsidRDefault="00676A76">
            <w:pPr>
              <w:spacing w:after="120"/>
            </w:pPr>
            <w:r>
              <w:t>Systime Afsætning B til EUX (læreplan 2017) kap. 11-12</w:t>
            </w:r>
          </w:p>
        </w:tc>
      </w:tr>
      <w:tr w:rsidR="001A5784" w14:paraId="36273568" w14:textId="77777777">
        <w:tc>
          <w:tcPr>
            <w:tcW w:w="1893" w:type="dxa"/>
          </w:tcPr>
          <w:p w14:paraId="2F85D7EE" w14:textId="77777777" w:rsidR="001A5784" w:rsidRDefault="00676A76">
            <w:pPr>
              <w:spacing w:before="120" w:after="120"/>
            </w:pPr>
            <w:r>
              <w:rPr>
                <w:b/>
              </w:rPr>
              <w:t>Væsentligste arbejdsformer</w:t>
            </w:r>
          </w:p>
        </w:tc>
        <w:tc>
          <w:tcPr>
            <w:tcW w:w="7734" w:type="dxa"/>
          </w:tcPr>
          <w:p w14:paraId="3CB9921D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1938AC94" w14:textId="77777777" w:rsidR="001A5784" w:rsidRDefault="00676A76">
      <w:r>
        <w:br w:type="page"/>
      </w:r>
    </w:p>
    <w:p w14:paraId="1C83469F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isDistribution"/>
        <w:tblDescription w:val="marketingmixPB2CPrisDistribution"/>
      </w:tblPr>
      <w:tblGrid>
        <w:gridCol w:w="1893"/>
        <w:gridCol w:w="7734"/>
      </w:tblGrid>
      <w:tr w:rsidR="001A5784" w14:paraId="7E0C1F54" w14:textId="77777777">
        <w:tc>
          <w:tcPr>
            <w:tcW w:w="1893" w:type="dxa"/>
          </w:tcPr>
          <w:p w14:paraId="7338FBC1" w14:textId="77777777" w:rsidR="001A5784" w:rsidRDefault="00676A76">
            <w:pPr>
              <w:spacing w:before="120" w:after="120"/>
            </w:pPr>
            <w:r>
              <w:rPr>
                <w:b/>
              </w:rPr>
              <w:t>Titel 4</w:t>
            </w:r>
          </w:p>
        </w:tc>
        <w:tc>
          <w:tcPr>
            <w:tcW w:w="7734" w:type="dxa"/>
          </w:tcPr>
          <w:p w14:paraId="6C1F0B94" w14:textId="77777777" w:rsidR="001A5784" w:rsidRDefault="00676A76">
            <w:pPr>
              <w:spacing w:before="120" w:after="120"/>
            </w:pPr>
            <w:r>
              <w:t>Marketingmix på B2C Pris &amp; distribution (17/02/2025 - 10/03/2025)</w:t>
            </w:r>
          </w:p>
        </w:tc>
      </w:tr>
      <w:tr w:rsidR="001A5784" w14:paraId="4AF42C0A" w14:textId="77777777">
        <w:tc>
          <w:tcPr>
            <w:tcW w:w="1893" w:type="dxa"/>
          </w:tcPr>
          <w:p w14:paraId="321ACF61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49928B70" w14:textId="77777777" w:rsidR="001A5784" w:rsidRDefault="00676A76">
            <w:r>
              <w:t>Primær litteratur:</w:t>
            </w:r>
          </w:p>
          <w:p w14:paraId="19714D33" w14:textId="77777777" w:rsidR="001A5784" w:rsidRDefault="00676A76">
            <w:pPr>
              <w:numPr>
                <w:ilvl w:val="0"/>
                <w:numId w:val="5"/>
              </w:numPr>
            </w:pPr>
            <w:r>
              <w:t xml:space="preserve">Afsætning B Til EUX (Side: </w:t>
            </w:r>
            <w:proofErr w:type="gramStart"/>
            <w:r>
              <w:t>Afsnit  13.</w:t>
            </w:r>
            <w:proofErr w:type="gramEnd"/>
            <w:r>
              <w:t xml:space="preserve"> 3)</w:t>
            </w:r>
          </w:p>
          <w:p w14:paraId="2AAB6AA1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Afsnit 13.1)</w:t>
            </w:r>
          </w:p>
          <w:p w14:paraId="0D2678CF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Afsnit 14.1)</w:t>
            </w:r>
          </w:p>
          <w:p w14:paraId="17F55A45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Afsnit 14.2)</w:t>
            </w:r>
          </w:p>
          <w:p w14:paraId="3A94BDF7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Afsnit 14.3)</w:t>
            </w:r>
          </w:p>
          <w:p w14:paraId="77488FB5" w14:textId="77777777" w:rsidR="001A5784" w:rsidRDefault="00676A76">
            <w:pPr>
              <w:numPr>
                <w:ilvl w:val="0"/>
                <w:numId w:val="5"/>
              </w:numPr>
            </w:pPr>
            <w:r>
              <w:t xml:space="preserve">Afsætning B Til EUX </w:t>
            </w:r>
            <w:r>
              <w:t>(Side: Afsnit 14.5)</w:t>
            </w:r>
          </w:p>
          <w:p w14:paraId="35BE10EF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Afsnit 14.6)</w:t>
            </w:r>
          </w:p>
          <w:p w14:paraId="579C762B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Opgave 13.10)</w:t>
            </w:r>
          </w:p>
          <w:p w14:paraId="286E2531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Opgave 13.7)</w:t>
            </w:r>
          </w:p>
          <w:p w14:paraId="24958CEA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Opgave 14.1)</w:t>
            </w:r>
          </w:p>
          <w:p w14:paraId="184BA4C2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Opgave 14.3)</w:t>
            </w:r>
          </w:p>
          <w:p w14:paraId="28FC5F59" w14:textId="77777777" w:rsidR="001A5784" w:rsidRDefault="00676A76">
            <w:pPr>
              <w:numPr>
                <w:ilvl w:val="0"/>
                <w:numId w:val="5"/>
              </w:numPr>
            </w:pPr>
            <w:r>
              <w:t>Afsætning B Til EUX (Side: Opgave 14.4)</w:t>
            </w:r>
          </w:p>
          <w:p w14:paraId="373A1995" w14:textId="769B20C2" w:rsidR="001A5784" w:rsidRDefault="00676A76" w:rsidP="00676A76">
            <w:pPr>
              <w:numPr>
                <w:ilvl w:val="0"/>
                <w:numId w:val="5"/>
              </w:numPr>
              <w:spacing w:after="280"/>
            </w:pPr>
            <w:r>
              <w:t xml:space="preserve">Afslutning B Til </w:t>
            </w:r>
            <w:proofErr w:type="gramStart"/>
            <w:r>
              <w:t>EUX  (</w:t>
            </w:r>
            <w:proofErr w:type="gramEnd"/>
            <w:r>
              <w:t>Side: Afsnit 13.2)</w:t>
            </w:r>
          </w:p>
        </w:tc>
      </w:tr>
      <w:tr w:rsidR="001A5784" w14:paraId="02746C67" w14:textId="77777777">
        <w:tc>
          <w:tcPr>
            <w:tcW w:w="1893" w:type="dxa"/>
          </w:tcPr>
          <w:p w14:paraId="144A5D58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03EBA70E" w14:textId="77777777" w:rsidR="001A5784" w:rsidRDefault="00676A76">
            <w:pPr>
              <w:spacing w:before="120" w:after="120"/>
            </w:pPr>
            <w:r>
              <w:t>0t 0m</w:t>
            </w:r>
          </w:p>
        </w:tc>
      </w:tr>
      <w:tr w:rsidR="001A5784" w14:paraId="40217A34" w14:textId="77777777">
        <w:tc>
          <w:tcPr>
            <w:tcW w:w="1893" w:type="dxa"/>
          </w:tcPr>
          <w:p w14:paraId="476F5441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15001B3C" w14:textId="4029E4EE" w:rsidR="001A5784" w:rsidRDefault="00676A76">
            <w:pPr>
              <w:spacing w:after="120"/>
            </w:pPr>
            <w:r>
              <w:t>Eleven skal kunne:</w:t>
            </w:r>
            <w:r>
              <w:br/>
              <w:t>Vælge den rette prisstrategi</w:t>
            </w:r>
            <w:r>
              <w:br/>
              <w:t>Vurdere og kende til forskellige prisfastsættelses metodernes fordele</w:t>
            </w:r>
            <w:r>
              <w:br/>
            </w:r>
            <w:r>
              <w:t>Kunne identificere den rigtige pris på et produkt</w:t>
            </w:r>
            <w:r>
              <w:br/>
              <w:t>Identificere de forskellige aktører i distributionskanalen</w:t>
            </w:r>
            <w:r>
              <w:br/>
              <w:t>Vælge den rette distributionskanal</w:t>
            </w:r>
            <w:r>
              <w:br/>
              <w:t>Vælge den rigtige distributionsstrategi i forhold til konkurrence-strategi</w:t>
            </w:r>
            <w:r>
              <w:br/>
            </w:r>
            <w:r>
              <w:br/>
              <w:t>Kernestof:</w:t>
            </w:r>
            <w:r>
              <w:br/>
              <w:t>·        Prisfastsættelse metoder</w:t>
            </w:r>
            <w:r>
              <w:br/>
              <w:t>·        Prisstrategi</w:t>
            </w:r>
            <w:r>
              <w:br/>
              <w:t>·        Priselastisitet</w:t>
            </w:r>
            <w:r>
              <w:br/>
              <w:t>·        Distribution på konsumentmarkedet &amp;amp; producentmarkedet</w:t>
            </w:r>
            <w:r>
              <w:br/>
              <w:t>·        Distributionsstrategi</w:t>
            </w:r>
            <w:r>
              <w:br/>
              <w:t>·        Kædeformer</w:t>
            </w:r>
            <w:r>
              <w:br/>
              <w:t>·        Franching</w:t>
            </w:r>
            <w:r>
              <w:br/>
              <w:t xml:space="preserve"> </w:t>
            </w:r>
            <w:r>
              <w:br/>
              <w:t xml:space="preserve"> </w:t>
            </w:r>
            <w:r>
              <w:br/>
              <w:t>Systime Afsætning B til EUX (læreplan 2017) kap. 13-14</w:t>
            </w:r>
          </w:p>
        </w:tc>
      </w:tr>
      <w:tr w:rsidR="001A5784" w14:paraId="39980C8B" w14:textId="77777777">
        <w:tc>
          <w:tcPr>
            <w:tcW w:w="1893" w:type="dxa"/>
          </w:tcPr>
          <w:p w14:paraId="5F59F993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19C870B2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19260CF6" w14:textId="77777777" w:rsidR="001A5784" w:rsidRDefault="00676A76">
      <w:r>
        <w:br w:type="page"/>
      </w:r>
    </w:p>
    <w:p w14:paraId="221EA293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omotion"/>
        <w:tblDescription w:val="marketingmixPB2CPromotion"/>
      </w:tblPr>
      <w:tblGrid>
        <w:gridCol w:w="1893"/>
        <w:gridCol w:w="7734"/>
      </w:tblGrid>
      <w:tr w:rsidR="001A5784" w14:paraId="5799D459" w14:textId="77777777">
        <w:tc>
          <w:tcPr>
            <w:tcW w:w="1893" w:type="dxa"/>
          </w:tcPr>
          <w:p w14:paraId="0C4F9661" w14:textId="77777777" w:rsidR="001A5784" w:rsidRDefault="00676A76">
            <w:pPr>
              <w:spacing w:before="120" w:after="120"/>
            </w:pPr>
            <w:r>
              <w:rPr>
                <w:b/>
              </w:rPr>
              <w:t>Titel 5</w:t>
            </w:r>
          </w:p>
        </w:tc>
        <w:tc>
          <w:tcPr>
            <w:tcW w:w="7734" w:type="dxa"/>
          </w:tcPr>
          <w:p w14:paraId="6448CAD2" w14:textId="77777777" w:rsidR="001A5784" w:rsidRDefault="00676A76">
            <w:pPr>
              <w:spacing w:before="120" w:after="120"/>
            </w:pPr>
            <w:r>
              <w:t>Marketingmix på B2C Promotion (03/03/2025 - 14/03/2025)</w:t>
            </w:r>
          </w:p>
        </w:tc>
      </w:tr>
      <w:tr w:rsidR="001A5784" w14:paraId="76E0A942" w14:textId="77777777">
        <w:tc>
          <w:tcPr>
            <w:tcW w:w="1893" w:type="dxa"/>
          </w:tcPr>
          <w:p w14:paraId="4374300D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B6434C5" w14:textId="77777777" w:rsidR="001A5784" w:rsidRDefault="00676A76">
            <w:r>
              <w:t>Primær litteratur:</w:t>
            </w:r>
          </w:p>
          <w:p w14:paraId="4B13654F" w14:textId="77777777" w:rsidR="001A5784" w:rsidRDefault="00676A76">
            <w:pPr>
              <w:numPr>
                <w:ilvl w:val="0"/>
                <w:numId w:val="6"/>
              </w:numPr>
            </w:pPr>
            <w:r>
              <w:t>Afsætning B Til EUX (Side: Afsnit 15.1)</w:t>
            </w:r>
          </w:p>
          <w:p w14:paraId="42225553" w14:textId="77777777" w:rsidR="001A5784" w:rsidRDefault="00676A76">
            <w:pPr>
              <w:numPr>
                <w:ilvl w:val="0"/>
                <w:numId w:val="6"/>
              </w:numPr>
            </w:pPr>
            <w:r>
              <w:t>Afsætning B Til EUX (Side: Afsnit 15.2)</w:t>
            </w:r>
          </w:p>
          <w:p w14:paraId="3A3031E3" w14:textId="77777777" w:rsidR="001A5784" w:rsidRDefault="00676A76">
            <w:pPr>
              <w:numPr>
                <w:ilvl w:val="0"/>
                <w:numId w:val="6"/>
              </w:numPr>
            </w:pPr>
            <w:r>
              <w:t>Afsætning B Til EUX (Side: Afsnit 15.3)</w:t>
            </w:r>
          </w:p>
          <w:p w14:paraId="65F6980C" w14:textId="77777777" w:rsidR="001A5784" w:rsidRDefault="00676A76">
            <w:pPr>
              <w:numPr>
                <w:ilvl w:val="0"/>
                <w:numId w:val="6"/>
              </w:numPr>
            </w:pPr>
            <w:r>
              <w:t>Afsætning B Til EUX (Side: Hele Kapitel 16)</w:t>
            </w:r>
          </w:p>
          <w:p w14:paraId="4033E23F" w14:textId="77777777" w:rsidR="001A5784" w:rsidRDefault="00676A76">
            <w:pPr>
              <w:numPr>
                <w:ilvl w:val="0"/>
                <w:numId w:val="6"/>
              </w:numPr>
            </w:pPr>
            <w:r>
              <w:t>Afsætning B Til EUX (Side: Opgave 14.5)</w:t>
            </w:r>
          </w:p>
          <w:p w14:paraId="217B5538" w14:textId="77777777" w:rsidR="001A5784" w:rsidRDefault="00676A76">
            <w:pPr>
              <w:numPr>
                <w:ilvl w:val="0"/>
                <w:numId w:val="6"/>
              </w:numPr>
            </w:pPr>
            <w:r>
              <w:t>Afsætning B Til EUX (Side: Opgave 15.17)</w:t>
            </w:r>
          </w:p>
          <w:p w14:paraId="56EA558B" w14:textId="763E2EC2" w:rsidR="001A5784" w:rsidRDefault="00676A76" w:rsidP="00676A76">
            <w:pPr>
              <w:numPr>
                <w:ilvl w:val="0"/>
                <w:numId w:val="6"/>
              </w:numPr>
              <w:spacing w:after="280"/>
            </w:pPr>
            <w:r>
              <w:t>Afsætning B Til EUX (Side: Opgave 15.18)</w:t>
            </w:r>
          </w:p>
        </w:tc>
      </w:tr>
      <w:tr w:rsidR="001A5784" w14:paraId="39919E70" w14:textId="77777777">
        <w:tc>
          <w:tcPr>
            <w:tcW w:w="1893" w:type="dxa"/>
          </w:tcPr>
          <w:p w14:paraId="23CA3B2B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204CB392" w14:textId="77777777" w:rsidR="001A5784" w:rsidRDefault="00676A76">
            <w:pPr>
              <w:spacing w:before="120" w:after="120"/>
            </w:pPr>
            <w:r>
              <w:t>0t 0m</w:t>
            </w:r>
          </w:p>
        </w:tc>
      </w:tr>
      <w:tr w:rsidR="001A5784" w14:paraId="15F09D17" w14:textId="77777777">
        <w:tc>
          <w:tcPr>
            <w:tcW w:w="1893" w:type="dxa"/>
          </w:tcPr>
          <w:p w14:paraId="22780395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12E3D3F" w14:textId="6D12F362" w:rsidR="001A5784" w:rsidRDefault="00676A76">
            <w:pPr>
              <w:spacing w:after="120"/>
            </w:pPr>
            <w:r>
              <w:t>Eleven skal kunne:</w:t>
            </w:r>
            <w:r>
              <w:br/>
              <w:t xml:space="preserve">Opstille kommunikationsmål  </w:t>
            </w:r>
            <w:r>
              <w:br/>
              <w:t xml:space="preserve">Anvende AIDA modellen ved udarbejdelse af promotion-materiale  </w:t>
            </w:r>
            <w:r>
              <w:br/>
              <w:t xml:space="preserve">Lægge en promotion-strategi for et produkt  </w:t>
            </w:r>
            <w:r>
              <w:br/>
              <w:t>Redegøre for anvendelsen af digitale medier i kommunikationen med målgru</w:t>
            </w:r>
            <w:r>
              <w:t>p</w:t>
            </w:r>
            <w:r w:rsidR="00A70131">
              <w:t>pe</w:t>
            </w:r>
            <w:r>
              <w:br/>
              <w:t xml:space="preserve">Identificere </w:t>
            </w:r>
            <w:proofErr w:type="spellStart"/>
            <w:r>
              <w:t>pull</w:t>
            </w:r>
            <w:proofErr w:type="spellEnd"/>
            <w:r>
              <w:t xml:space="preserve"> og push strategier</w:t>
            </w:r>
            <w:r>
              <w:br/>
              <w:t xml:space="preserve">Anvende et markedskort til planlægning af promotion indsats  </w:t>
            </w:r>
            <w:r>
              <w:br/>
              <w:t xml:space="preserve">  </w:t>
            </w:r>
            <w:r>
              <w:br/>
              <w:t>Kernestof:</w:t>
            </w:r>
            <w:r>
              <w:br/>
              <w:t xml:space="preserve">·       Kommunikationsmål  </w:t>
            </w:r>
            <w:r>
              <w:br/>
              <w:t xml:space="preserve">·       AIDA modellen  </w:t>
            </w:r>
            <w:r>
              <w:br/>
              <w:t xml:space="preserve">·       Promotionstrategi  </w:t>
            </w:r>
            <w:r>
              <w:br/>
              <w:t xml:space="preserve">·       Medieplanlægning  </w:t>
            </w:r>
            <w:r>
              <w:br/>
              <w:t xml:space="preserve">·       Sociale medier  </w:t>
            </w:r>
            <w:r>
              <w:br/>
              <w:t xml:space="preserve">·       Promotionformer  </w:t>
            </w:r>
            <w:r>
              <w:br/>
            </w:r>
            <w:r>
              <w:lastRenderedPageBreak/>
              <w:t xml:space="preserve">·       Pull push strategi  </w:t>
            </w:r>
            <w:r>
              <w:br/>
              <w:t>·       Markedskortet</w:t>
            </w:r>
            <w:r>
              <w:br/>
            </w:r>
            <w:r>
              <w:br/>
              <w:t>Væsentlige arbejdsformer:</w:t>
            </w:r>
            <w:r>
              <w:br/>
              <w:t>·       Læreroplæg om grundbegreber</w:t>
            </w:r>
            <w:r>
              <w:br/>
              <w:t>·       Klasse diskussion</w:t>
            </w:r>
            <w:r>
              <w:br/>
              <w:t>·       Notat-tagning</w:t>
            </w:r>
            <w:r>
              <w:br/>
              <w:t>·       Opgaveløsning</w:t>
            </w:r>
            <w:r>
              <w:br/>
              <w:t>·       Opsamling på begrebsafklaring</w:t>
            </w:r>
            <w:r>
              <w:br/>
              <w:t>·       Løbende evaluering i form af åbne spørgsmål til eleverne, opgavebesvarelser på klassen.</w:t>
            </w:r>
            <w:r>
              <w:br/>
            </w:r>
            <w:r>
              <w:br/>
              <w:t>Systime Afsætning B til EUX (læreplan 2017) kap. 15</w:t>
            </w:r>
            <w:r>
              <w:t xml:space="preserve"> </w:t>
            </w:r>
          </w:p>
        </w:tc>
      </w:tr>
      <w:tr w:rsidR="001A5784" w14:paraId="436A280D" w14:textId="77777777">
        <w:tc>
          <w:tcPr>
            <w:tcW w:w="1893" w:type="dxa"/>
          </w:tcPr>
          <w:p w14:paraId="4AC730EE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6ACEF6E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60F74BD8" w14:textId="77777777" w:rsidR="00A70131" w:rsidRDefault="00A70131">
      <w:pPr>
        <w:spacing w:after="280"/>
        <w:rPr>
          <w:b/>
          <w:sz w:val="28"/>
          <w:szCs w:val="28"/>
        </w:rPr>
      </w:pPr>
    </w:p>
    <w:p w14:paraId="331C0D94" w14:textId="50517B62" w:rsidR="001A5784" w:rsidRDefault="00676A76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segmenteringOgMLgruppevalg"/>
        <w:tblDescription w:val="segmenteringOgMLgruppevalg"/>
      </w:tblPr>
      <w:tblGrid>
        <w:gridCol w:w="1893"/>
        <w:gridCol w:w="7734"/>
      </w:tblGrid>
      <w:tr w:rsidR="001A5784" w14:paraId="420912B9" w14:textId="77777777">
        <w:tc>
          <w:tcPr>
            <w:tcW w:w="1893" w:type="dxa"/>
          </w:tcPr>
          <w:p w14:paraId="5641AF5F" w14:textId="77777777" w:rsidR="001A5784" w:rsidRDefault="00676A76">
            <w:pPr>
              <w:spacing w:before="120" w:after="120"/>
            </w:pPr>
            <w:r>
              <w:rPr>
                <w:b/>
              </w:rPr>
              <w:t>Titel 6</w:t>
            </w:r>
          </w:p>
        </w:tc>
        <w:tc>
          <w:tcPr>
            <w:tcW w:w="7734" w:type="dxa"/>
          </w:tcPr>
          <w:p w14:paraId="30F1A9BA" w14:textId="77777777" w:rsidR="001A5784" w:rsidRDefault="00676A76">
            <w:pPr>
              <w:spacing w:before="120" w:after="120"/>
            </w:pPr>
            <w:r>
              <w:t>Segmentering og målgruppevalg (02/12/2024 - 13/12/2024)</w:t>
            </w:r>
          </w:p>
        </w:tc>
      </w:tr>
      <w:tr w:rsidR="001A5784" w14:paraId="7349CAF6" w14:textId="77777777">
        <w:tc>
          <w:tcPr>
            <w:tcW w:w="1893" w:type="dxa"/>
          </w:tcPr>
          <w:p w14:paraId="712007FD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74DF6B5E" w14:textId="77777777" w:rsidR="001A5784" w:rsidRDefault="00676A76">
            <w:r>
              <w:t>Primær litteratur:</w:t>
            </w:r>
          </w:p>
          <w:p w14:paraId="04A203CF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Afsnit 10.1)</w:t>
            </w:r>
          </w:p>
          <w:p w14:paraId="5678BC91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Afsnit 10.2)</w:t>
            </w:r>
          </w:p>
          <w:p w14:paraId="70E6F27F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Afsnit 10.3)</w:t>
            </w:r>
          </w:p>
          <w:p w14:paraId="66F1DA96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Afsnit 10.5)</w:t>
            </w:r>
          </w:p>
          <w:p w14:paraId="675B8E6C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Afsnit 10.6)</w:t>
            </w:r>
          </w:p>
          <w:p w14:paraId="3E73AE95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Opgave 10.1)</w:t>
            </w:r>
          </w:p>
          <w:p w14:paraId="76FD72CD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Opgave 10.5)</w:t>
            </w:r>
          </w:p>
          <w:p w14:paraId="742A1928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Opgave 9.11)</w:t>
            </w:r>
          </w:p>
          <w:p w14:paraId="0E1408F2" w14:textId="77777777" w:rsidR="001A5784" w:rsidRDefault="00676A76">
            <w:pPr>
              <w:numPr>
                <w:ilvl w:val="0"/>
                <w:numId w:val="7"/>
              </w:numPr>
            </w:pPr>
            <w:r>
              <w:t>Afsætning B Til EUX (Side: Opgave 9.5)</w:t>
            </w:r>
          </w:p>
          <w:p w14:paraId="13D5271A" w14:textId="69435477" w:rsidR="001A5784" w:rsidRDefault="00676A76" w:rsidP="00676A76">
            <w:pPr>
              <w:numPr>
                <w:ilvl w:val="0"/>
                <w:numId w:val="7"/>
              </w:numPr>
              <w:spacing w:after="280"/>
            </w:pPr>
            <w:r>
              <w:t>Afsætning B Til EUX (Side: Opgave 9.6)</w:t>
            </w:r>
          </w:p>
        </w:tc>
      </w:tr>
      <w:tr w:rsidR="001A5784" w14:paraId="7937E257" w14:textId="77777777">
        <w:tc>
          <w:tcPr>
            <w:tcW w:w="1893" w:type="dxa"/>
          </w:tcPr>
          <w:p w14:paraId="70FC3A3F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7537EE5" w14:textId="77777777" w:rsidR="001A5784" w:rsidRDefault="00676A76">
            <w:pPr>
              <w:spacing w:before="120" w:after="120"/>
            </w:pPr>
            <w:r>
              <w:t>0t 0m</w:t>
            </w:r>
          </w:p>
        </w:tc>
      </w:tr>
      <w:tr w:rsidR="001A5784" w14:paraId="6BC388D4" w14:textId="77777777">
        <w:tc>
          <w:tcPr>
            <w:tcW w:w="1893" w:type="dxa"/>
          </w:tcPr>
          <w:p w14:paraId="6FF32AEC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EC2A1BC" w14:textId="282E35FC" w:rsidR="001A5784" w:rsidRDefault="00676A76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Redegøre for formålet med at segmentere et </w:t>
            </w:r>
            <w:r>
              <w:t>marked</w:t>
            </w:r>
            <w:r>
              <w:br/>
              <w:t>Redegøre for forskellige modeller til bestemmelse af målgruppe</w:t>
            </w:r>
            <w:r>
              <w:br/>
              <w:t>Gennemføre segmenteringsprocessen og vurdere virksomhedens valg af målgrupper</w:t>
            </w:r>
            <w:r>
              <w:br/>
              <w:t>Redegøre for forskellige valgkriterietyper</w:t>
            </w:r>
            <w:r>
              <w:br/>
              <w:t>Redegøre for SMOK modellen</w:t>
            </w:r>
            <w:r>
              <w:br/>
              <w:t>Diskutere positionering i forhold til valg af målgruppe</w:t>
            </w:r>
            <w:r>
              <w:br/>
              <w:t>Udarbejde en personas</w:t>
            </w:r>
            <w:r>
              <w:br/>
            </w:r>
            <w:r>
              <w:br/>
              <w:t>Kernestof:</w:t>
            </w:r>
            <w:r>
              <w:br/>
            </w:r>
            <w:r>
              <w:lastRenderedPageBreak/>
              <w:t>·        Segmenteringsteori (SMP)</w:t>
            </w:r>
            <w:r>
              <w:br/>
              <w:t>·        Segmenteringsmodel</w:t>
            </w:r>
            <w:r>
              <w:br/>
              <w:t>·        Målgruppeprofiler og personas</w:t>
            </w:r>
            <w:r>
              <w:br/>
              <w:t>·        Kriterier for målgruppevalg</w:t>
            </w:r>
            <w:r>
              <w:br/>
              <w:t>·        Livsstilsmodeller</w:t>
            </w:r>
            <w:r>
              <w:br/>
              <w:t>·        Konkurrencemæssige positioner &amp;amp; strategi</w:t>
            </w:r>
            <w:r>
              <w:br/>
              <w:t xml:space="preserve"> </w:t>
            </w:r>
            <w:r>
              <w:br/>
              <w:t>Systime Afsætning B til EUX (læreplan 2017) kap. 10</w:t>
            </w:r>
          </w:p>
        </w:tc>
      </w:tr>
      <w:tr w:rsidR="001A5784" w14:paraId="63F8B26F" w14:textId="77777777">
        <w:tc>
          <w:tcPr>
            <w:tcW w:w="1893" w:type="dxa"/>
          </w:tcPr>
          <w:p w14:paraId="47651D8F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0D2BCA33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56E23719" w14:textId="77777777" w:rsidR="001A5784" w:rsidRDefault="00676A76">
      <w:r>
        <w:br w:type="page"/>
      </w:r>
    </w:p>
    <w:p w14:paraId="29110124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denInterneSituation"/>
        <w:tblDescription w:val="denInterneSituation"/>
      </w:tblPr>
      <w:tblGrid>
        <w:gridCol w:w="1893"/>
        <w:gridCol w:w="7734"/>
      </w:tblGrid>
      <w:tr w:rsidR="001A5784" w14:paraId="659332BE" w14:textId="77777777">
        <w:tc>
          <w:tcPr>
            <w:tcW w:w="1893" w:type="dxa"/>
          </w:tcPr>
          <w:p w14:paraId="0C659840" w14:textId="77777777" w:rsidR="001A5784" w:rsidRDefault="00676A76">
            <w:pPr>
              <w:spacing w:before="120" w:after="120"/>
            </w:pPr>
            <w:r>
              <w:rPr>
                <w:b/>
              </w:rPr>
              <w:t>Titel 7</w:t>
            </w:r>
          </w:p>
        </w:tc>
        <w:tc>
          <w:tcPr>
            <w:tcW w:w="7734" w:type="dxa"/>
          </w:tcPr>
          <w:p w14:paraId="308E7E62" w14:textId="77777777" w:rsidR="001A5784" w:rsidRDefault="00676A76">
            <w:pPr>
              <w:spacing w:before="120" w:after="120"/>
            </w:pPr>
            <w:r>
              <w:t>Den interne situation (26/08/2024 - 06/09/2024)</w:t>
            </w:r>
          </w:p>
        </w:tc>
      </w:tr>
      <w:tr w:rsidR="001A5784" w14:paraId="750A05BC" w14:textId="77777777">
        <w:tc>
          <w:tcPr>
            <w:tcW w:w="1893" w:type="dxa"/>
          </w:tcPr>
          <w:p w14:paraId="5B0E8541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71AED79" w14:textId="77777777" w:rsidR="001A5784" w:rsidRDefault="00676A76">
            <w:r>
              <w:t>Primær litteratur:</w:t>
            </w:r>
          </w:p>
          <w:p w14:paraId="268C6AA1" w14:textId="77777777" w:rsidR="001A5784" w:rsidRDefault="00676A76">
            <w:pPr>
              <w:numPr>
                <w:ilvl w:val="0"/>
                <w:numId w:val="8"/>
              </w:numPr>
            </w:pPr>
            <w:r>
              <w:t>Afsætning B Til EUX (Side: Kapitel 3)</w:t>
            </w:r>
          </w:p>
          <w:p w14:paraId="73E36373" w14:textId="77777777" w:rsidR="001A5784" w:rsidRDefault="00676A76">
            <w:pPr>
              <w:numPr>
                <w:ilvl w:val="0"/>
                <w:numId w:val="8"/>
              </w:numPr>
            </w:pPr>
            <w:r>
              <w:t>Afsætning B Til EUX (Side: Opgave 3.5)</w:t>
            </w:r>
          </w:p>
          <w:p w14:paraId="756B1F1F" w14:textId="77777777" w:rsidR="001A5784" w:rsidRDefault="00676A76">
            <w:pPr>
              <w:numPr>
                <w:ilvl w:val="0"/>
                <w:numId w:val="8"/>
              </w:numPr>
              <w:spacing w:after="280"/>
            </w:pPr>
            <w:r>
              <w:t>Afsætning B Til EUX (Side: Opgave 3.6)</w:t>
            </w:r>
          </w:p>
          <w:p w14:paraId="2995DB47" w14:textId="29F504CA" w:rsidR="001A5784" w:rsidRDefault="001A5784"/>
        </w:tc>
      </w:tr>
      <w:tr w:rsidR="001A5784" w14:paraId="4B5CF7DA" w14:textId="77777777">
        <w:tc>
          <w:tcPr>
            <w:tcW w:w="1893" w:type="dxa"/>
          </w:tcPr>
          <w:p w14:paraId="1C8B006D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B9C0448" w14:textId="77777777" w:rsidR="001A5784" w:rsidRDefault="00676A76">
            <w:pPr>
              <w:spacing w:before="120" w:after="120"/>
            </w:pPr>
            <w:r>
              <w:t>0t 0m</w:t>
            </w:r>
          </w:p>
        </w:tc>
      </w:tr>
      <w:tr w:rsidR="001A5784" w14:paraId="3E088498" w14:textId="77777777">
        <w:tc>
          <w:tcPr>
            <w:tcW w:w="1893" w:type="dxa"/>
          </w:tcPr>
          <w:p w14:paraId="489D3ACA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2E533FE" w14:textId="08A2C1AC" w:rsidR="001A5784" w:rsidRDefault="00676A76">
            <w:pPr>
              <w:spacing w:after="120"/>
            </w:pPr>
            <w:r>
              <w:t>Eleven skal kunne:</w:t>
            </w:r>
            <w:r>
              <w:br/>
            </w:r>
            <w:r>
              <w:t>Redegøre for modeller til analyse af virksomhedens interne forhold</w:t>
            </w:r>
            <w:r>
              <w:br/>
              <w:t>Beskrive en virksomhed ved hjælp af afsætningsmæssige begreber</w:t>
            </w:r>
            <w:r>
              <w:br/>
              <w:t>Analysere og diskutere betydningen af kernekompetencer, kritiske succesfaktorer</w:t>
            </w:r>
            <w:r>
              <w:br/>
              <w:t>Analysere en virksomhed ud fra værdikæden</w:t>
            </w:r>
            <w:r>
              <w:br/>
              <w:t>Redegøre og benytte BMC modellen</w:t>
            </w:r>
            <w:r>
              <w:br/>
              <w:t>Redegøre for digitale strategier</w:t>
            </w:r>
            <w:r>
              <w:br/>
            </w:r>
            <w:r>
              <w:br/>
              <w:t>Kernestof:</w:t>
            </w:r>
            <w:r>
              <w:br/>
              <w:t>·        Virksomhedens interne forhold</w:t>
            </w:r>
            <w:r>
              <w:br/>
              <w:t>·        Forretningsmodeller</w:t>
            </w:r>
            <w:r>
              <w:br/>
              <w:t>·        Værdikæder</w:t>
            </w:r>
            <w:r>
              <w:br/>
              <w:t xml:space="preserve"> </w:t>
            </w:r>
            <w:r>
              <w:br/>
              <w:t>Essentielle emner:</w:t>
            </w:r>
            <w:r>
              <w:br/>
              <w:t>·        Virksomhedskarakteristik</w:t>
            </w:r>
            <w:r>
              <w:br/>
            </w:r>
            <w:r>
              <w:lastRenderedPageBreak/>
              <w:t>·        Kernekompetencer</w:t>
            </w:r>
            <w:r>
              <w:br/>
              <w:t>·        Konkurrencedygtighed</w:t>
            </w:r>
            <w:r>
              <w:br/>
              <w:t>·        Kritiske succesfaktorer</w:t>
            </w:r>
            <w:r>
              <w:br/>
              <w:t>·        Værdiskabelse</w:t>
            </w:r>
            <w:r>
              <w:br/>
              <w:t>·        SW - analyse</w:t>
            </w:r>
            <w:r>
              <w:br/>
              <w:t>·        BMC</w:t>
            </w:r>
            <w:r>
              <w:br/>
              <w:t>·        Digitale forretningsmodeller</w:t>
            </w:r>
            <w:r>
              <w:br/>
              <w:t xml:space="preserve"> </w:t>
            </w:r>
            <w:r>
              <w:br/>
              <w:t xml:space="preserve">Systime Afsætning B til EUX (læreplan 2017) kap. 3 </w:t>
            </w:r>
          </w:p>
        </w:tc>
      </w:tr>
      <w:tr w:rsidR="001A5784" w14:paraId="151E8DE4" w14:textId="77777777">
        <w:tc>
          <w:tcPr>
            <w:tcW w:w="1893" w:type="dxa"/>
          </w:tcPr>
          <w:p w14:paraId="67D39595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3B1E5137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50360E50" w14:textId="77777777" w:rsidR="001A5784" w:rsidRDefault="00676A76">
      <w:r>
        <w:br w:type="page"/>
      </w:r>
    </w:p>
    <w:p w14:paraId="77B1CC3C" w14:textId="77777777" w:rsidR="001A5784" w:rsidRDefault="00676A76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denEksterneSituation"/>
        <w:tblDescription w:val="denEksterneSituation"/>
      </w:tblPr>
      <w:tblGrid>
        <w:gridCol w:w="1893"/>
        <w:gridCol w:w="7734"/>
      </w:tblGrid>
      <w:tr w:rsidR="001A5784" w14:paraId="0DA17385" w14:textId="77777777">
        <w:tc>
          <w:tcPr>
            <w:tcW w:w="1893" w:type="dxa"/>
          </w:tcPr>
          <w:p w14:paraId="7AF507CA" w14:textId="77777777" w:rsidR="001A5784" w:rsidRDefault="00676A76">
            <w:pPr>
              <w:spacing w:before="120" w:after="120"/>
            </w:pPr>
            <w:r>
              <w:rPr>
                <w:b/>
              </w:rPr>
              <w:t>Titel 8</w:t>
            </w:r>
          </w:p>
        </w:tc>
        <w:tc>
          <w:tcPr>
            <w:tcW w:w="7734" w:type="dxa"/>
          </w:tcPr>
          <w:p w14:paraId="2538C31A" w14:textId="77777777" w:rsidR="001A5784" w:rsidRDefault="00676A76">
            <w:pPr>
              <w:spacing w:before="120" w:after="120"/>
            </w:pPr>
            <w:r>
              <w:t>Den eksterne situation (09/09/2024 - 08/11/2024)</w:t>
            </w:r>
          </w:p>
        </w:tc>
      </w:tr>
      <w:tr w:rsidR="001A5784" w14:paraId="35C071BB" w14:textId="77777777">
        <w:tc>
          <w:tcPr>
            <w:tcW w:w="1893" w:type="dxa"/>
          </w:tcPr>
          <w:p w14:paraId="05D97C34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037E83ED" w14:textId="77777777" w:rsidR="001A5784" w:rsidRDefault="00676A76">
            <w:r>
              <w:t>Primær litteratur:</w:t>
            </w:r>
          </w:p>
          <w:p w14:paraId="2797D4F2" w14:textId="77777777" w:rsidR="001A5784" w:rsidRDefault="00676A76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06D10416" w14:textId="77777777" w:rsidR="001A5784" w:rsidRDefault="00676A76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1B966E00" w14:textId="77777777" w:rsidR="001A5784" w:rsidRDefault="00676A76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7506BDB4" w14:textId="77777777" w:rsidR="001A5784" w:rsidRDefault="00676A76">
            <w:pPr>
              <w:numPr>
                <w:ilvl w:val="0"/>
                <w:numId w:val="9"/>
              </w:numPr>
            </w:pPr>
            <w:r>
              <w:t>Afsætning B Til EUX (Side: Kap. 6)</w:t>
            </w:r>
          </w:p>
          <w:p w14:paraId="1EA89C14" w14:textId="77777777" w:rsidR="001A5784" w:rsidRDefault="00676A76">
            <w:pPr>
              <w:numPr>
                <w:ilvl w:val="0"/>
                <w:numId w:val="9"/>
              </w:numPr>
              <w:spacing w:after="280"/>
            </w:pPr>
            <w:r>
              <w:t>Afsætning B Til EUX (Side: Kapitel 4 Til Afsnit 4.4)</w:t>
            </w:r>
          </w:p>
          <w:p w14:paraId="45785E24" w14:textId="346BE320" w:rsidR="001A5784" w:rsidRDefault="001A5784"/>
        </w:tc>
      </w:tr>
      <w:tr w:rsidR="001A5784" w14:paraId="17715EDE" w14:textId="77777777">
        <w:tc>
          <w:tcPr>
            <w:tcW w:w="1893" w:type="dxa"/>
          </w:tcPr>
          <w:p w14:paraId="32D7E6EE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FC303B1" w14:textId="77777777" w:rsidR="001A5784" w:rsidRDefault="00676A76">
            <w:pPr>
              <w:spacing w:before="120" w:after="120"/>
            </w:pPr>
            <w:r>
              <w:t>0t 0m</w:t>
            </w:r>
          </w:p>
        </w:tc>
      </w:tr>
      <w:tr w:rsidR="001A5784" w14:paraId="268F2DAF" w14:textId="77777777">
        <w:tc>
          <w:tcPr>
            <w:tcW w:w="1893" w:type="dxa"/>
          </w:tcPr>
          <w:p w14:paraId="73511BA6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099EA791" w14:textId="491F58A8" w:rsidR="001A5784" w:rsidRDefault="00676A76">
            <w:pPr>
              <w:spacing w:after="120"/>
            </w:pPr>
            <w:r>
              <w:t>Eleven skal kunne definere et relevant marked og kende til forskellene på konsumentmarkedet og producentmarkedet.</w:t>
            </w:r>
            <w:r>
              <w:br/>
              <w:t xml:space="preserve">Redegøre for og </w:t>
            </w:r>
            <w:r>
              <w:t>anvende modeller og teorier til bestemmelse af kundernes købsadfærd på konsumentmarkedet og producentmarkedet</w:t>
            </w:r>
            <w:r>
              <w:br/>
              <w:t>Analysere købsadfærden i en given situation og diskutere betydningen heraf for virksomhedens strategiske beslutninger</w:t>
            </w:r>
            <w:r>
              <w:br/>
              <w:t>Redegøre for de forskelle elementer i PESTEL analysen</w:t>
            </w:r>
            <w:r>
              <w:br/>
              <w:t>Analysere og diskutere betydningen af ændrede omverdens-vilkår for virksomheder</w:t>
            </w:r>
            <w:r>
              <w:br/>
              <w:t>Reaktioner på ændringer i omverdenen</w:t>
            </w:r>
            <w:r>
              <w:br/>
            </w:r>
            <w:r>
              <w:br/>
              <w:t>Kernestof:</w:t>
            </w:r>
            <w:r>
              <w:br/>
              <w:t>·        Omverdens-forhold nationalt og globalt</w:t>
            </w:r>
            <w:r>
              <w:br/>
              <w:t>·        Købsadfærdsteori på konsument- og producentmarkedet</w:t>
            </w:r>
            <w:r>
              <w:br/>
            </w:r>
            <w:r>
              <w:br/>
              <w:t xml:space="preserve"> Essentielle emner:</w:t>
            </w:r>
            <w:r>
              <w:br/>
              <w:t>·        Markedsforståelse</w:t>
            </w:r>
            <w:r>
              <w:br/>
            </w:r>
            <w:r>
              <w:lastRenderedPageBreak/>
              <w:t>·        Købsadfærdsmodeller og teorier</w:t>
            </w:r>
            <w:r>
              <w:br/>
              <w:t>·        Behov og købemotiver</w:t>
            </w:r>
            <w:r>
              <w:br/>
              <w:t>·        Beslutningsprocessen på de 2 markeder</w:t>
            </w:r>
            <w:r>
              <w:br/>
              <w:t>·        Buy-grid modellen</w:t>
            </w:r>
            <w:r>
              <w:br/>
              <w:t>·        Socialpsykologiske købsadfærdsmodeller</w:t>
            </w:r>
            <w:r>
              <w:br/>
              <w:t>·        Online købsadfærd</w:t>
            </w:r>
            <w:r>
              <w:br/>
              <w:t>·        Referencegrupper</w:t>
            </w:r>
            <w:r>
              <w:br/>
              <w:t>·        SOR-modellen</w:t>
            </w:r>
            <w:r>
              <w:br/>
              <w:t>·        OT-analyse</w:t>
            </w:r>
            <w:r>
              <w:br/>
              <w:t>·        Muligheds/trusselsmatrice</w:t>
            </w:r>
            <w:r>
              <w:br/>
              <w:t>·        PESTEL-analyse</w:t>
            </w:r>
            <w:r>
              <w:br/>
              <w:t xml:space="preserve"> </w:t>
            </w:r>
            <w:r>
              <w:br/>
              <w:t>Systime Afsætning B til EUX (læreplan 2017) kap. 4, kap. 6 &amp;amp; 7</w:t>
            </w:r>
          </w:p>
        </w:tc>
      </w:tr>
      <w:tr w:rsidR="001A5784" w14:paraId="797208EB" w14:textId="77777777">
        <w:tc>
          <w:tcPr>
            <w:tcW w:w="1893" w:type="dxa"/>
          </w:tcPr>
          <w:p w14:paraId="5DD85B67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0376D89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5F276C47" w14:textId="77777777" w:rsidR="00A70131" w:rsidRDefault="00A70131">
      <w:pPr>
        <w:spacing w:after="280"/>
        <w:rPr>
          <w:b/>
          <w:sz w:val="28"/>
          <w:szCs w:val="28"/>
        </w:rPr>
      </w:pPr>
    </w:p>
    <w:p w14:paraId="15B7B740" w14:textId="0A25973B" w:rsidR="001A5784" w:rsidRDefault="00676A76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brancheOgKonkurrenceforhold"/>
        <w:tblDescription w:val="brancheOgKonkurrenceforhold"/>
      </w:tblPr>
      <w:tblGrid>
        <w:gridCol w:w="1893"/>
        <w:gridCol w:w="7734"/>
      </w:tblGrid>
      <w:tr w:rsidR="001A5784" w14:paraId="01BB765B" w14:textId="77777777">
        <w:tc>
          <w:tcPr>
            <w:tcW w:w="1893" w:type="dxa"/>
          </w:tcPr>
          <w:p w14:paraId="43FDC56D" w14:textId="77777777" w:rsidR="001A5784" w:rsidRDefault="00676A76">
            <w:pPr>
              <w:spacing w:before="120" w:after="120"/>
            </w:pPr>
            <w:r>
              <w:rPr>
                <w:b/>
              </w:rPr>
              <w:t>Titel 9</w:t>
            </w:r>
          </w:p>
        </w:tc>
        <w:tc>
          <w:tcPr>
            <w:tcW w:w="7734" w:type="dxa"/>
          </w:tcPr>
          <w:p w14:paraId="798BC2C2" w14:textId="77777777" w:rsidR="001A5784" w:rsidRDefault="00676A76">
            <w:pPr>
              <w:spacing w:before="120" w:after="120"/>
            </w:pPr>
            <w:r>
              <w:t>Branche- og konkurrenceforhold (23/09/2024 - 04/10/2024)</w:t>
            </w:r>
          </w:p>
        </w:tc>
      </w:tr>
      <w:tr w:rsidR="001A5784" w14:paraId="10DFEEF2" w14:textId="77777777">
        <w:tc>
          <w:tcPr>
            <w:tcW w:w="1893" w:type="dxa"/>
          </w:tcPr>
          <w:p w14:paraId="0FB82780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26D013F3" w14:textId="77777777" w:rsidR="001A5784" w:rsidRDefault="00676A76">
            <w:r>
              <w:t>Primær litteratur:</w:t>
            </w:r>
          </w:p>
          <w:p w14:paraId="179A0F78" w14:textId="77777777" w:rsidR="001A5784" w:rsidRDefault="00676A76">
            <w:pPr>
              <w:numPr>
                <w:ilvl w:val="0"/>
                <w:numId w:val="10"/>
              </w:numPr>
            </w:pPr>
            <w:r>
              <w:t>Afsætning B Til EUX</w:t>
            </w:r>
          </w:p>
          <w:p w14:paraId="0C503F4C" w14:textId="77777777" w:rsidR="001A5784" w:rsidRDefault="00676A76">
            <w:pPr>
              <w:numPr>
                <w:ilvl w:val="0"/>
                <w:numId w:val="10"/>
              </w:numPr>
            </w:pPr>
            <w:r>
              <w:t>Afsætning B Til EUX (Side: Kap. 5)</w:t>
            </w:r>
          </w:p>
          <w:p w14:paraId="7D98EBC5" w14:textId="77777777" w:rsidR="001A5784" w:rsidRDefault="00676A76">
            <w:pPr>
              <w:numPr>
                <w:ilvl w:val="0"/>
                <w:numId w:val="10"/>
              </w:numPr>
            </w:pPr>
            <w:r>
              <w:t xml:space="preserve">Afsætning B Til </w:t>
            </w:r>
            <w:r>
              <w:t>EUX (Side: Kapitel 7)</w:t>
            </w:r>
          </w:p>
          <w:p w14:paraId="6E99E85D" w14:textId="77777777" w:rsidR="001A5784" w:rsidRDefault="00676A76">
            <w:pPr>
              <w:numPr>
                <w:ilvl w:val="0"/>
                <w:numId w:val="10"/>
              </w:numPr>
            </w:pPr>
            <w:r>
              <w:t>Afsætning B Til EUX (Side: Opgave 5.2)</w:t>
            </w:r>
          </w:p>
          <w:p w14:paraId="7FC0573E" w14:textId="2F49ECC9" w:rsidR="001A5784" w:rsidRDefault="00676A76" w:rsidP="00676A76">
            <w:pPr>
              <w:numPr>
                <w:ilvl w:val="0"/>
                <w:numId w:val="10"/>
              </w:numPr>
              <w:spacing w:after="280"/>
            </w:pPr>
            <w:r>
              <w:t>Afsætning B Til EUX (Side: Opgave 5.7)</w:t>
            </w:r>
          </w:p>
        </w:tc>
      </w:tr>
      <w:tr w:rsidR="001A5784" w14:paraId="188B651B" w14:textId="77777777">
        <w:tc>
          <w:tcPr>
            <w:tcW w:w="1893" w:type="dxa"/>
          </w:tcPr>
          <w:p w14:paraId="79DE727B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5DADE34" w14:textId="77777777" w:rsidR="001A5784" w:rsidRDefault="00676A76">
            <w:pPr>
              <w:spacing w:before="120" w:after="120"/>
            </w:pPr>
            <w:r>
              <w:t>5t 30m</w:t>
            </w:r>
          </w:p>
        </w:tc>
      </w:tr>
      <w:tr w:rsidR="001A5784" w14:paraId="085710A1" w14:textId="77777777">
        <w:tc>
          <w:tcPr>
            <w:tcW w:w="1893" w:type="dxa"/>
          </w:tcPr>
          <w:p w14:paraId="36B28C15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AB4E235" w14:textId="047A8A19" w:rsidR="001A5784" w:rsidRDefault="00676A76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Redegøre for virksomhedens marked og lave en </w:t>
            </w:r>
            <w:r>
              <w:t>klar markedsafgrænsning</w:t>
            </w:r>
            <w:r>
              <w:br/>
              <w:t>Analysere og diskutere hvorledes konkurrenceforholdene i en branche kan påvirke virksomhedens muligheder for vækst</w:t>
            </w:r>
            <w:r>
              <w:br/>
              <w:t>Redegøre for model til konkurrent identifikation</w:t>
            </w:r>
            <w:r>
              <w:br/>
              <w:t>Bestemme de konkurrencemæssige positioner på markedet</w:t>
            </w:r>
            <w:r>
              <w:br/>
              <w:t>Analysere virksomhedens konkurrencesituation på et givet marked og diskutere implikationerne for virksomhedens strategi og positionering</w:t>
            </w:r>
            <w:r>
              <w:br/>
              <w:t>Redegøre for, hvilke muligheder de enkelte virksomheder har for at fastholde eller opnå en bedre markedsmæssig position</w:t>
            </w:r>
            <w:r>
              <w:br/>
              <w:t xml:space="preserve">Udarbejde en </w:t>
            </w:r>
            <w:r>
              <w:t>TOWS-matrice</w:t>
            </w:r>
            <w:r>
              <w:br/>
              <w:t>Kunne anvende Portes five forces modellen til at lave en analyse af konkurrencesituationen i branchen</w:t>
            </w:r>
            <w:r>
              <w:br/>
            </w:r>
            <w:r>
              <w:br/>
              <w:t>Kernestof:</w:t>
            </w:r>
            <w:r>
              <w:br/>
              <w:t>·        Branche- og konkurrence-analyse</w:t>
            </w:r>
            <w:r>
              <w:br/>
              <w:t>·        Virksomhedens positionering</w:t>
            </w:r>
            <w:r>
              <w:br/>
            </w:r>
            <w:r>
              <w:lastRenderedPageBreak/>
              <w:t>·        Konkurrenceforhold</w:t>
            </w:r>
            <w:r>
              <w:br/>
              <w:t>·        Konkurrentidentifikation</w:t>
            </w:r>
            <w:r>
              <w:br/>
              <w:t>·        Konkurrenceformer</w:t>
            </w:r>
            <w:r>
              <w:br/>
              <w:t>·        Konkurrencemæssige positioner</w:t>
            </w:r>
            <w:r>
              <w:br/>
              <w:t xml:space="preserve"> </w:t>
            </w:r>
            <w:r>
              <w:br/>
              <w:t>Essentielle emner:</w:t>
            </w:r>
            <w:r>
              <w:br/>
              <w:t>·        Porters five forces</w:t>
            </w:r>
            <w:r>
              <w:br/>
              <w:t>·        Konkurrencetragt</w:t>
            </w:r>
            <w:r>
              <w:br/>
              <w:t>·        Differentiering</w:t>
            </w:r>
            <w:r>
              <w:br/>
              <w:t>·        Konkurrentanalyse</w:t>
            </w:r>
            <w:r>
              <w:br/>
              <w:t>·        Konkurrencemæssige positioner</w:t>
            </w:r>
            <w:r>
              <w:br/>
              <w:t>·        Positionering</w:t>
            </w:r>
            <w:r>
              <w:br/>
              <w:t>·        USP, ESP og me-too produkter</w:t>
            </w:r>
            <w:r>
              <w:br/>
              <w:t xml:space="preserve"> </w:t>
            </w:r>
            <w:r>
              <w:br/>
              <w:t>Systime Afsætning B til EUX (læreplan 2017) kap. 5</w:t>
            </w:r>
          </w:p>
        </w:tc>
      </w:tr>
      <w:tr w:rsidR="001A5784" w14:paraId="51D47AE0" w14:textId="77777777">
        <w:tc>
          <w:tcPr>
            <w:tcW w:w="1893" w:type="dxa"/>
          </w:tcPr>
          <w:p w14:paraId="0F25B041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33E77732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12030155" w14:textId="77777777" w:rsidR="001A5784" w:rsidRDefault="00676A76">
      <w:pPr>
        <w:spacing w:after="280"/>
      </w:pPr>
      <w:r w:rsidRPr="00676A76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strategi"/>
        <w:tblDescription w:val="strategi"/>
      </w:tblPr>
      <w:tblGrid>
        <w:gridCol w:w="1893"/>
        <w:gridCol w:w="7734"/>
      </w:tblGrid>
      <w:tr w:rsidR="001A5784" w14:paraId="3C71819C" w14:textId="77777777">
        <w:tc>
          <w:tcPr>
            <w:tcW w:w="1893" w:type="dxa"/>
          </w:tcPr>
          <w:p w14:paraId="1856D4B3" w14:textId="77777777" w:rsidR="001A5784" w:rsidRDefault="00676A76">
            <w:pPr>
              <w:spacing w:before="120" w:after="120"/>
            </w:pPr>
            <w:r>
              <w:rPr>
                <w:b/>
              </w:rPr>
              <w:t>Titel 10</w:t>
            </w:r>
          </w:p>
        </w:tc>
        <w:tc>
          <w:tcPr>
            <w:tcW w:w="7734" w:type="dxa"/>
          </w:tcPr>
          <w:p w14:paraId="562AA10E" w14:textId="77777777" w:rsidR="001A5784" w:rsidRDefault="00676A76">
            <w:pPr>
              <w:spacing w:before="120" w:after="120"/>
            </w:pPr>
            <w:r>
              <w:t>Strategi (18/11/2024 - 13/12/2024)</w:t>
            </w:r>
          </w:p>
        </w:tc>
      </w:tr>
      <w:tr w:rsidR="001A5784" w14:paraId="3719AAD8" w14:textId="77777777">
        <w:tc>
          <w:tcPr>
            <w:tcW w:w="1893" w:type="dxa"/>
          </w:tcPr>
          <w:p w14:paraId="69860A3F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6440527" w14:textId="77777777" w:rsidR="001A5784" w:rsidRDefault="00676A76">
            <w:r>
              <w:t>Primær litteratur:</w:t>
            </w:r>
          </w:p>
          <w:p w14:paraId="0A868316" w14:textId="77777777" w:rsidR="001A5784" w:rsidRDefault="00676A76">
            <w:pPr>
              <w:numPr>
                <w:ilvl w:val="0"/>
                <w:numId w:val="11"/>
              </w:numPr>
            </w:pPr>
            <w:r>
              <w:t>Afsætning B Til EUX (Side: Kapitel 8)</w:t>
            </w:r>
          </w:p>
          <w:p w14:paraId="1EEE4D56" w14:textId="71E334C2" w:rsidR="001A5784" w:rsidRDefault="00676A76" w:rsidP="00676A76">
            <w:pPr>
              <w:numPr>
                <w:ilvl w:val="0"/>
                <w:numId w:val="11"/>
              </w:numPr>
              <w:spacing w:after="280"/>
            </w:pPr>
            <w:r>
              <w:t>Afslutning Til EUX</w:t>
            </w:r>
          </w:p>
        </w:tc>
      </w:tr>
      <w:tr w:rsidR="001A5784" w14:paraId="208633AC" w14:textId="77777777">
        <w:tc>
          <w:tcPr>
            <w:tcW w:w="1893" w:type="dxa"/>
          </w:tcPr>
          <w:p w14:paraId="6EBBE8B2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39DAF8C3" w14:textId="77777777" w:rsidR="001A5784" w:rsidRDefault="00676A76">
            <w:pPr>
              <w:spacing w:before="120" w:after="120"/>
            </w:pPr>
            <w:r>
              <w:t>4t 0m</w:t>
            </w:r>
          </w:p>
        </w:tc>
      </w:tr>
      <w:tr w:rsidR="001A5784" w14:paraId="2B539955" w14:textId="77777777">
        <w:tc>
          <w:tcPr>
            <w:tcW w:w="1893" w:type="dxa"/>
          </w:tcPr>
          <w:p w14:paraId="5779175D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B82285F" w14:textId="5B605C2F" w:rsidR="001A5784" w:rsidRDefault="00676A76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Udarbejde en </w:t>
            </w:r>
            <w:r>
              <w:t>markedsbeskrivelse</w:t>
            </w:r>
            <w:r>
              <w:br/>
              <w:t>På baggrund af virksomhedens interne forhold og Marco forholdene på markedet udarbejdes en SWOT-analyse</w:t>
            </w:r>
            <w:r>
              <w:br/>
              <w:t>Redegøre for eksterne faktorer af væsentlig betydning for virksomhedens fortsatte vækst</w:t>
            </w:r>
            <w:r>
              <w:br/>
              <w:t>Udarbejd en TOWS-matrice og strategiske tiltag</w:t>
            </w:r>
            <w:r>
              <w:br/>
              <w:t>Redegøre for BMC modellens faser</w:t>
            </w:r>
            <w:r>
              <w:br/>
              <w:t>Redegøre for forskellige strategimodeller, deres egenskaber og forudsætninger</w:t>
            </w:r>
            <w:r>
              <w:br/>
              <w:t>Vurdere en given virksomheds muligheder for vækst</w:t>
            </w:r>
            <w:r>
              <w:br/>
              <w:t>Redegøre for konkurrencestrategiens indhold</w:t>
            </w:r>
            <w:r>
              <w:br/>
              <w:t>Diskutere virksomhedens valg af konkurrencestrate</w:t>
            </w:r>
            <w:r>
              <w:t>gi</w:t>
            </w:r>
            <w:r>
              <w:br/>
            </w:r>
            <w:r>
              <w:br/>
              <w:t>Kernestof:</w:t>
            </w:r>
            <w:r>
              <w:br/>
              <w:t>·        Ide, vision, værdier og mål</w:t>
            </w:r>
            <w:r>
              <w:br/>
              <w:t>·        Strategisk planlægning</w:t>
            </w:r>
            <w:r>
              <w:br/>
              <w:t>·        SWOT model</w:t>
            </w:r>
            <w:r>
              <w:br/>
              <w:t>·        TOWS model</w:t>
            </w:r>
            <w:r>
              <w:br/>
              <w:t>·        Vækststrategier</w:t>
            </w:r>
            <w:r>
              <w:br/>
              <w:t>·        Konkurrencestrategi (generisk strategi)</w:t>
            </w:r>
            <w:r>
              <w:br/>
            </w:r>
            <w:r>
              <w:lastRenderedPageBreak/>
              <w:t xml:space="preserve"> </w:t>
            </w:r>
            <w:r>
              <w:br/>
              <w:t>Essentielle emner:</w:t>
            </w:r>
            <w:r>
              <w:br/>
              <w:t>·        Værdikæde sammenhæng med værdikæde og omverdens-model</w:t>
            </w:r>
            <w:r>
              <w:br/>
              <w:t>·        Operationelle mål</w:t>
            </w:r>
            <w:r>
              <w:br/>
              <w:t>·        Vækst via intensivering, integration, frasalg/lukning, diversifikation</w:t>
            </w:r>
            <w:r>
              <w:br/>
              <w:t>·        Generisk strategier</w:t>
            </w:r>
            <w:r>
              <w:br/>
              <w:t>·        SWOT analyse</w:t>
            </w:r>
            <w:r>
              <w:br/>
              <w:t>·        Disruption</w:t>
            </w:r>
            <w:r>
              <w:br/>
              <w:t xml:space="preserve"> </w:t>
            </w:r>
            <w:r>
              <w:br/>
              <w:t>Systime Afsætning B til EUX (læreplan 2017) kap. 8</w:t>
            </w:r>
          </w:p>
        </w:tc>
      </w:tr>
      <w:tr w:rsidR="001A5784" w14:paraId="61BAA5C5" w14:textId="77777777">
        <w:tc>
          <w:tcPr>
            <w:tcW w:w="1893" w:type="dxa"/>
          </w:tcPr>
          <w:p w14:paraId="412E1D08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211C9CDE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50766E73" w14:textId="77777777" w:rsidR="001A5784" w:rsidRDefault="00676A76">
      <w:r>
        <w:br w:type="page"/>
      </w:r>
    </w:p>
    <w:p w14:paraId="6A782397" w14:textId="77777777" w:rsidR="001A5784" w:rsidRDefault="001A5784"/>
    <w:p w14:paraId="1DFA54B0" w14:textId="77777777" w:rsidR="001A5784" w:rsidRDefault="00676A76">
      <w:pPr>
        <w:spacing w:after="280"/>
      </w:pPr>
      <w:r>
        <w:rPr>
          <w:b/>
          <w:sz w:val="28"/>
          <w:szCs w:val="28"/>
          <w:lang w:val="en-US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tvRgEndeForlB"/>
        <w:tblDescription w:val="tvRgEndeForlB"/>
      </w:tblPr>
      <w:tblGrid>
        <w:gridCol w:w="1893"/>
        <w:gridCol w:w="7734"/>
      </w:tblGrid>
      <w:tr w:rsidR="001A5784" w14:paraId="34CF92C5" w14:textId="77777777">
        <w:tc>
          <w:tcPr>
            <w:tcW w:w="1893" w:type="dxa"/>
          </w:tcPr>
          <w:p w14:paraId="278FAEF1" w14:textId="77777777" w:rsidR="001A5784" w:rsidRDefault="00676A76">
            <w:pPr>
              <w:spacing w:before="120" w:after="120"/>
            </w:pPr>
            <w:r>
              <w:rPr>
                <w:b/>
              </w:rPr>
              <w:t>Titel 11</w:t>
            </w:r>
          </w:p>
        </w:tc>
        <w:tc>
          <w:tcPr>
            <w:tcW w:w="7734" w:type="dxa"/>
          </w:tcPr>
          <w:p w14:paraId="4E372692" w14:textId="77777777" w:rsidR="001A5784" w:rsidRDefault="00676A76">
            <w:pPr>
              <w:spacing w:before="120" w:after="120"/>
            </w:pPr>
            <w:r>
              <w:t>Tværgående forløb (01/01/2025 - 25/04/2025)</w:t>
            </w:r>
          </w:p>
        </w:tc>
      </w:tr>
      <w:tr w:rsidR="001A5784" w14:paraId="28AB68F5" w14:textId="77777777">
        <w:tc>
          <w:tcPr>
            <w:tcW w:w="1893" w:type="dxa"/>
          </w:tcPr>
          <w:p w14:paraId="1A3E6057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6602BC19" w14:textId="77777777" w:rsidR="001A5784" w:rsidRDefault="00676A76">
            <w:r>
              <w:t>Primær litteratur:</w:t>
            </w:r>
          </w:p>
          <w:p w14:paraId="11F70AC3" w14:textId="77777777" w:rsidR="001A5784" w:rsidRDefault="00676A76">
            <w:pPr>
              <w:numPr>
                <w:ilvl w:val="0"/>
                <w:numId w:val="12"/>
              </w:numPr>
              <w:spacing w:after="280"/>
            </w:pPr>
            <w:r>
              <w:t>Afsætning B Til EUX (Side: Kapitel 1-16)</w:t>
            </w:r>
          </w:p>
          <w:p w14:paraId="4D64A219" w14:textId="77777777" w:rsidR="001A5784" w:rsidRDefault="00676A76">
            <w:r>
              <w:t>Sekundær litteratur:</w:t>
            </w:r>
          </w:p>
        </w:tc>
      </w:tr>
      <w:tr w:rsidR="001A5784" w14:paraId="252D2F3E" w14:textId="77777777">
        <w:tc>
          <w:tcPr>
            <w:tcW w:w="1893" w:type="dxa"/>
          </w:tcPr>
          <w:p w14:paraId="52E64A9B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7C900B6" w14:textId="77777777" w:rsidR="001A5784" w:rsidRDefault="00676A76">
            <w:pPr>
              <w:spacing w:before="120" w:after="120"/>
            </w:pPr>
            <w:r>
              <w:t>20t 0m</w:t>
            </w:r>
          </w:p>
        </w:tc>
      </w:tr>
      <w:tr w:rsidR="001A5784" w14:paraId="44C52CC0" w14:textId="77777777">
        <w:tc>
          <w:tcPr>
            <w:tcW w:w="1893" w:type="dxa"/>
          </w:tcPr>
          <w:p w14:paraId="517A314B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7C1E6EE" w14:textId="77777777" w:rsidR="001A5784" w:rsidRDefault="00676A76">
            <w:pPr>
              <w:spacing w:after="120"/>
            </w:pPr>
            <w:r>
              <w:t>Det tværgående forløb er tænkt som et ”opsamlende” forløb, hvor I skal arbejde med</w:t>
            </w:r>
            <w:r>
              <w:br/>
              <w:t>teorier/begreber/modeller fra fagets kernestofområder.</w:t>
            </w:r>
          </w:p>
        </w:tc>
      </w:tr>
      <w:tr w:rsidR="001A5784" w14:paraId="620456AE" w14:textId="77777777">
        <w:tc>
          <w:tcPr>
            <w:tcW w:w="1893" w:type="dxa"/>
          </w:tcPr>
          <w:p w14:paraId="5B5297FE" w14:textId="77777777" w:rsidR="001A5784" w:rsidRDefault="00676A76">
            <w:pPr>
              <w:spacing w:before="120" w:after="120"/>
            </w:pPr>
            <w:r>
              <w:rPr>
                <w:b/>
              </w:rPr>
              <w:t>Væsentligste arbejdsformer</w:t>
            </w:r>
          </w:p>
        </w:tc>
        <w:tc>
          <w:tcPr>
            <w:tcW w:w="7734" w:type="dxa"/>
          </w:tcPr>
          <w:p w14:paraId="0A9DC7BD" w14:textId="77777777" w:rsidR="001A5784" w:rsidRDefault="00676A76">
            <w:pPr>
              <w:spacing w:before="120" w:after="120"/>
            </w:pPr>
            <w:r>
              <w:t>skriftligt arbejde</w:t>
            </w:r>
          </w:p>
        </w:tc>
      </w:tr>
    </w:tbl>
    <w:p w14:paraId="5B7E33D1" w14:textId="77777777" w:rsidR="001A5784" w:rsidRDefault="00676A76">
      <w:r>
        <w:br w:type="page"/>
      </w:r>
    </w:p>
    <w:p w14:paraId="1396B444" w14:textId="77777777" w:rsidR="001A5784" w:rsidRDefault="001A5784"/>
    <w:p w14:paraId="178E584B" w14:textId="77777777" w:rsidR="001A5784" w:rsidRDefault="00676A76">
      <w:pPr>
        <w:spacing w:after="280"/>
      </w:pPr>
      <w:r>
        <w:rPr>
          <w:b/>
          <w:sz w:val="28"/>
          <w:szCs w:val="28"/>
          <w:lang w:val="en-US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etNationaltMarkedsfRingsplan"/>
        <w:tblDescription w:val="marketingmixetNationaltMarkedsfRingsplan"/>
      </w:tblPr>
      <w:tblGrid>
        <w:gridCol w:w="1893"/>
        <w:gridCol w:w="7734"/>
      </w:tblGrid>
      <w:tr w:rsidR="001A5784" w14:paraId="5F59F017" w14:textId="77777777">
        <w:tc>
          <w:tcPr>
            <w:tcW w:w="1893" w:type="dxa"/>
          </w:tcPr>
          <w:p w14:paraId="4ADDE294" w14:textId="77777777" w:rsidR="001A5784" w:rsidRDefault="00676A76">
            <w:pPr>
              <w:spacing w:before="120" w:after="120"/>
            </w:pPr>
            <w:r>
              <w:rPr>
                <w:b/>
              </w:rPr>
              <w:t>Titel 12</w:t>
            </w:r>
          </w:p>
        </w:tc>
        <w:tc>
          <w:tcPr>
            <w:tcW w:w="7734" w:type="dxa"/>
          </w:tcPr>
          <w:p w14:paraId="3D4A1D7C" w14:textId="77777777" w:rsidR="001A5784" w:rsidRDefault="00676A76">
            <w:pPr>
              <w:spacing w:before="120" w:after="120"/>
            </w:pPr>
            <w:r>
              <w:t>Marketingmixet nationalt markedsføringsplan (24/03/2025 - 30/04/2025)</w:t>
            </w:r>
          </w:p>
        </w:tc>
      </w:tr>
      <w:tr w:rsidR="001A5784" w14:paraId="300C85A6" w14:textId="77777777">
        <w:tc>
          <w:tcPr>
            <w:tcW w:w="1893" w:type="dxa"/>
          </w:tcPr>
          <w:p w14:paraId="185C9E97" w14:textId="77777777" w:rsidR="001A5784" w:rsidRDefault="00676A76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343CC07A" w14:textId="77777777" w:rsidR="001A5784" w:rsidRDefault="00676A76">
            <w:r>
              <w:t>Primær litteratur:</w:t>
            </w:r>
          </w:p>
          <w:p w14:paraId="19B0D5F3" w14:textId="77777777" w:rsidR="001A5784" w:rsidRDefault="00676A76">
            <w:r>
              <w:t>Sekundær litteratur:</w:t>
            </w:r>
          </w:p>
        </w:tc>
      </w:tr>
      <w:tr w:rsidR="001A5784" w14:paraId="3DF25019" w14:textId="77777777">
        <w:tc>
          <w:tcPr>
            <w:tcW w:w="1893" w:type="dxa"/>
          </w:tcPr>
          <w:p w14:paraId="6B6FF7E3" w14:textId="77777777" w:rsidR="001A5784" w:rsidRDefault="00676A76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41859D5A" w14:textId="77777777" w:rsidR="001A5784" w:rsidRDefault="00676A76">
            <w:pPr>
              <w:spacing w:before="120" w:after="120"/>
            </w:pPr>
            <w:r>
              <w:t>20t 0m</w:t>
            </w:r>
          </w:p>
        </w:tc>
      </w:tr>
      <w:tr w:rsidR="001A5784" w14:paraId="690E9781" w14:textId="77777777">
        <w:tc>
          <w:tcPr>
            <w:tcW w:w="1893" w:type="dxa"/>
          </w:tcPr>
          <w:p w14:paraId="13F7B716" w14:textId="77777777" w:rsidR="001A5784" w:rsidRDefault="00676A76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21377EF7" w14:textId="587CCDAE" w:rsidR="001A5784" w:rsidRDefault="00676A76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Kende og </w:t>
            </w:r>
            <w:r>
              <w:t>anvende markedsføringsplanens elementer</w:t>
            </w:r>
            <w:r>
              <w:br/>
              <w:t>Udarbejde en markedsføringsplan</w:t>
            </w:r>
            <w:r>
              <w:br/>
              <w:t>Kende markedsføringsplanens 3 planlægnings-niveauer</w:t>
            </w:r>
            <w:r>
              <w:br/>
              <w:t>Udarbejde en tids- ansvarsplan for markedsføringsplanen</w:t>
            </w:r>
            <w:r>
              <w:br/>
            </w:r>
            <w:r>
              <w:br/>
              <w:t>Kernestof:</w:t>
            </w:r>
            <w:r>
              <w:br/>
              <w:t>Markedsføringsplanen</w:t>
            </w:r>
            <w:r>
              <w:br/>
            </w:r>
            <w:r>
              <w:br/>
              <w:t>Væsentlige arbejdsformer:</w:t>
            </w:r>
            <w:r>
              <w:br/>
              <w:t>Læreroplæg om grundbegreber</w:t>
            </w:r>
            <w:r>
              <w:br/>
              <w:t>Klasse diskussion</w:t>
            </w:r>
            <w:r>
              <w:br/>
              <w:t>Notat-tagning</w:t>
            </w:r>
            <w:r>
              <w:br/>
              <w:t>Opgaveløsning</w:t>
            </w:r>
            <w:r>
              <w:br/>
              <w:t>Opsamling på begrebsafklaring</w:t>
            </w:r>
            <w:r>
              <w:br/>
              <w:t>Løbende evaluering i form af åbne spørgsmål til eleverne</w:t>
            </w:r>
            <w:r>
              <w:br/>
              <w:t>opgavebesvarelser på klassen og klasse diskussion</w:t>
            </w:r>
          </w:p>
        </w:tc>
      </w:tr>
      <w:tr w:rsidR="001A5784" w14:paraId="69980CCE" w14:textId="77777777">
        <w:tc>
          <w:tcPr>
            <w:tcW w:w="1893" w:type="dxa"/>
          </w:tcPr>
          <w:p w14:paraId="6FD71E88" w14:textId="77777777" w:rsidR="001A5784" w:rsidRDefault="00676A76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2ABB2C1D" w14:textId="77777777" w:rsidR="001A5784" w:rsidRDefault="00676A76">
            <w:pPr>
              <w:spacing w:before="120" w:after="120"/>
            </w:pPr>
            <w:r>
              <w:t>Klasseundervisning</w:t>
            </w:r>
          </w:p>
        </w:tc>
      </w:tr>
    </w:tbl>
    <w:p w14:paraId="0930247D" w14:textId="77777777" w:rsidR="001A5784" w:rsidRDefault="001A5784"/>
    <w:p w14:paraId="16F4873C" w14:textId="77777777" w:rsidR="001A5784" w:rsidRDefault="00676A76">
      <w:hyperlink w:anchor="Retur" w:history="1">
        <w:r>
          <w:rPr>
            <w:rStyle w:val="Hyperlink"/>
          </w:rPr>
          <w:t>Retur til forside</w:t>
        </w:r>
      </w:hyperlink>
    </w:p>
    <w:sectPr w:rsidR="001A5784" w:rsidSect="00235BD9"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5C33" w14:textId="77777777" w:rsidR="003D16D5" w:rsidRDefault="003D16D5">
      <w:r>
        <w:separator/>
      </w:r>
    </w:p>
  </w:endnote>
  <w:endnote w:type="continuationSeparator" w:id="0">
    <w:p w14:paraId="32BE1D9C" w14:textId="77777777" w:rsidR="003D16D5" w:rsidRDefault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506A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578FE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A578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4A93" w14:textId="77777777" w:rsidR="003D16D5" w:rsidRDefault="003D16D5">
      <w:r>
        <w:separator/>
      </w:r>
    </w:p>
  </w:footnote>
  <w:footnote w:type="continuationSeparator" w:id="0">
    <w:p w14:paraId="373B9D27" w14:textId="77777777" w:rsidR="003D16D5" w:rsidRDefault="003D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32181B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904B925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B78454B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DF33E6B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E8C4EC50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F9A9D634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51ACC09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0BDD479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3806CF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8CEC8AF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6645D06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67907">
    <w:abstractNumId w:val="11"/>
  </w:num>
  <w:num w:numId="2" w16cid:durableId="1440491866">
    <w:abstractNumId w:val="1"/>
    <w:lvlOverride w:ilvl="0">
      <w:startOverride w:val="1"/>
    </w:lvlOverride>
  </w:num>
  <w:num w:numId="3" w16cid:durableId="430247118">
    <w:abstractNumId w:val="3"/>
    <w:lvlOverride w:ilvl="0">
      <w:startOverride w:val="1"/>
    </w:lvlOverride>
  </w:num>
  <w:num w:numId="4" w16cid:durableId="152987597">
    <w:abstractNumId w:val="2"/>
    <w:lvlOverride w:ilvl="0">
      <w:startOverride w:val="1"/>
    </w:lvlOverride>
  </w:num>
  <w:num w:numId="5" w16cid:durableId="442572792">
    <w:abstractNumId w:val="7"/>
    <w:lvlOverride w:ilvl="0">
      <w:startOverride w:val="1"/>
    </w:lvlOverride>
  </w:num>
  <w:num w:numId="6" w16cid:durableId="922883067">
    <w:abstractNumId w:val="6"/>
    <w:lvlOverride w:ilvl="0">
      <w:startOverride w:val="1"/>
    </w:lvlOverride>
  </w:num>
  <w:num w:numId="7" w16cid:durableId="783236501">
    <w:abstractNumId w:val="9"/>
    <w:lvlOverride w:ilvl="0">
      <w:startOverride w:val="1"/>
    </w:lvlOverride>
  </w:num>
  <w:num w:numId="8" w16cid:durableId="1170675381">
    <w:abstractNumId w:val="0"/>
    <w:lvlOverride w:ilvl="0">
      <w:startOverride w:val="1"/>
    </w:lvlOverride>
  </w:num>
  <w:num w:numId="9" w16cid:durableId="1486122970">
    <w:abstractNumId w:val="4"/>
    <w:lvlOverride w:ilvl="0">
      <w:startOverride w:val="1"/>
    </w:lvlOverride>
  </w:num>
  <w:num w:numId="10" w16cid:durableId="64227327">
    <w:abstractNumId w:val="8"/>
    <w:lvlOverride w:ilvl="0">
      <w:startOverride w:val="1"/>
    </w:lvlOverride>
  </w:num>
  <w:num w:numId="11" w16cid:durableId="447163215">
    <w:abstractNumId w:val="10"/>
    <w:lvlOverride w:ilvl="0">
      <w:startOverride w:val="1"/>
    </w:lvlOverride>
  </w:num>
  <w:num w:numId="12" w16cid:durableId="82073480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91541"/>
    <w:rsid w:val="000A5C8E"/>
    <w:rsid w:val="000B4186"/>
    <w:rsid w:val="000C51B0"/>
    <w:rsid w:val="000F5D38"/>
    <w:rsid w:val="00102A2C"/>
    <w:rsid w:val="0014225B"/>
    <w:rsid w:val="00157859"/>
    <w:rsid w:val="00181648"/>
    <w:rsid w:val="001A5784"/>
    <w:rsid w:val="00215888"/>
    <w:rsid w:val="00235BD9"/>
    <w:rsid w:val="00237235"/>
    <w:rsid w:val="00266176"/>
    <w:rsid w:val="002D4F7E"/>
    <w:rsid w:val="002F5059"/>
    <w:rsid w:val="00310323"/>
    <w:rsid w:val="003D16D5"/>
    <w:rsid w:val="003F3F0B"/>
    <w:rsid w:val="004102B4"/>
    <w:rsid w:val="00411887"/>
    <w:rsid w:val="00452279"/>
    <w:rsid w:val="00477320"/>
    <w:rsid w:val="00484FC9"/>
    <w:rsid w:val="004A5154"/>
    <w:rsid w:val="004B4443"/>
    <w:rsid w:val="004E5E22"/>
    <w:rsid w:val="00501022"/>
    <w:rsid w:val="00526438"/>
    <w:rsid w:val="005437DE"/>
    <w:rsid w:val="0055612E"/>
    <w:rsid w:val="005E0E26"/>
    <w:rsid w:val="005E1E46"/>
    <w:rsid w:val="00610880"/>
    <w:rsid w:val="006128BC"/>
    <w:rsid w:val="00625633"/>
    <w:rsid w:val="006749D4"/>
    <w:rsid w:val="00676A76"/>
    <w:rsid w:val="00690A7B"/>
    <w:rsid w:val="006F55ED"/>
    <w:rsid w:val="007104AC"/>
    <w:rsid w:val="00712772"/>
    <w:rsid w:val="00753268"/>
    <w:rsid w:val="007C0CB2"/>
    <w:rsid w:val="007F1249"/>
    <w:rsid w:val="00812EF2"/>
    <w:rsid w:val="00874187"/>
    <w:rsid w:val="008A724E"/>
    <w:rsid w:val="008B75EF"/>
    <w:rsid w:val="008E44C3"/>
    <w:rsid w:val="008E5A42"/>
    <w:rsid w:val="00920032"/>
    <w:rsid w:val="0094366B"/>
    <w:rsid w:val="009C1803"/>
    <w:rsid w:val="009E7CB4"/>
    <w:rsid w:val="00A05BF7"/>
    <w:rsid w:val="00A33A05"/>
    <w:rsid w:val="00A52C01"/>
    <w:rsid w:val="00A532B2"/>
    <w:rsid w:val="00A578FE"/>
    <w:rsid w:val="00A70131"/>
    <w:rsid w:val="00A8063D"/>
    <w:rsid w:val="00A9456E"/>
    <w:rsid w:val="00B42DC1"/>
    <w:rsid w:val="00B525C5"/>
    <w:rsid w:val="00B5697B"/>
    <w:rsid w:val="00B921F6"/>
    <w:rsid w:val="00BB22F1"/>
    <w:rsid w:val="00C30604"/>
    <w:rsid w:val="00C52FD9"/>
    <w:rsid w:val="00C61F97"/>
    <w:rsid w:val="00C66A46"/>
    <w:rsid w:val="00D63855"/>
    <w:rsid w:val="00D908F2"/>
    <w:rsid w:val="00E2088E"/>
    <w:rsid w:val="00E71AB8"/>
    <w:rsid w:val="00E72DD9"/>
    <w:rsid w:val="00EA6BD9"/>
    <w:rsid w:val="00EB1C94"/>
    <w:rsid w:val="00EB6AFC"/>
    <w:rsid w:val="00EE0DDC"/>
    <w:rsid w:val="00F231E8"/>
    <w:rsid w:val="00F33C9E"/>
    <w:rsid w:val="00FC34EF"/>
    <w:rsid w:val="00FF2719"/>
    <w:rsid w:val="00FF342A"/>
    <w:rsid w:val="00FF6A1E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4EFC1"/>
  <w15:chartTrackingRefBased/>
  <w15:docId w15:val="{2FB6E10D-A06F-4BF2-B611-079EA56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F905FE4652A4C84F7429458A4BE92" ma:contentTypeVersion="4" ma:contentTypeDescription="Create a new document." ma:contentTypeScope="" ma:versionID="3164c4b81ea74ae7f82b355ba4afe494">
  <xsd:schema xmlns:xsd="http://www.w3.org/2001/XMLSchema" xmlns:xs="http://www.w3.org/2001/XMLSchema" xmlns:p="http://schemas.microsoft.com/office/2006/metadata/properties" xmlns:ns2="3e3d5f9f-affc-45aa-ab24-24b2cf605495" targetNamespace="http://schemas.microsoft.com/office/2006/metadata/properties" ma:root="true" ma:fieldsID="146580ba24eb5d57ae3bb7d905dd888e" ns2:_="">
    <xsd:import namespace="3e3d5f9f-affc-45aa-ab24-24b2cf605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d5f9f-affc-45aa-ab24-24b2cf605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399E3-6CBE-4B81-B84F-73AFD29A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d5f9f-affc-45aa-ab24-24b2cf605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8E3-B00B-45D5-A7AA-C06576F4C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60F17-3E2E-461B-AAF1-30FCA87F1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2031</Words>
  <Characters>13794</Characters>
  <Application>Microsoft Office Word</Application>
  <DocSecurity>0</DocSecurity>
  <Lines>114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15794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Niels Peter Mikkelsen</cp:lastModifiedBy>
  <cp:revision>2</cp:revision>
  <cp:lastPrinted>2005-10-17T10:54:00Z</cp:lastPrinted>
  <dcterms:created xsi:type="dcterms:W3CDTF">2025-05-13T15:05:00Z</dcterms:created>
  <dcterms:modified xsi:type="dcterms:W3CDTF">2025-05-13T15:05:00Z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0x010100962F905FE4652A4C84F7429458A4BE92</vt:lpwstr>
  </property>
</Properties>
</file>